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04110" w14:textId="6C6D537E" w:rsidR="00023DAF" w:rsidRPr="002F4289" w:rsidRDefault="002F4289" w:rsidP="002F4289">
      <w:pPr>
        <w:pStyle w:val="Heading2"/>
        <w:rPr>
          <w:rFonts w:asciiTheme="minorHAnsi" w:hAnsiTheme="minorHAnsi" w:cstheme="minorHAnsi"/>
          <w:b/>
          <w:sz w:val="32"/>
          <w:szCs w:val="32"/>
        </w:rPr>
      </w:pPr>
      <w:r w:rsidRPr="002F4289">
        <w:rPr>
          <w:rFonts w:asciiTheme="minorHAnsi" w:hAnsiTheme="minorHAnsi" w:cstheme="minorHAnsi"/>
          <w:b/>
          <w:sz w:val="32"/>
          <w:szCs w:val="32"/>
        </w:rPr>
        <w:t>REG 624</w:t>
      </w:r>
      <w:r w:rsidR="003F06DA">
        <w:rPr>
          <w:rFonts w:asciiTheme="minorHAnsi" w:hAnsiTheme="minorHAnsi" w:cstheme="minorHAnsi"/>
          <w:b/>
          <w:sz w:val="32"/>
          <w:szCs w:val="32"/>
        </w:rPr>
        <w:t>0:</w:t>
      </w:r>
      <w:r w:rsidRPr="002F4289">
        <w:rPr>
          <w:rFonts w:asciiTheme="minorHAnsi" w:hAnsiTheme="minorHAnsi" w:cstheme="minorHAnsi"/>
          <w:b/>
          <w:sz w:val="32"/>
          <w:szCs w:val="32"/>
        </w:rPr>
        <w:t xml:space="preserve"> </w:t>
      </w:r>
      <w:r w:rsidR="00023DAF" w:rsidRPr="002F4289">
        <w:rPr>
          <w:rFonts w:asciiTheme="minorHAnsi" w:hAnsiTheme="minorHAnsi" w:cstheme="minorHAnsi"/>
          <w:b/>
          <w:sz w:val="32"/>
          <w:szCs w:val="32"/>
        </w:rPr>
        <w:t>Applied Regulatory Processes of Vaccines and Biologics</w:t>
      </w:r>
    </w:p>
    <w:p w14:paraId="0B5A4C3D" w14:textId="2023C2D2" w:rsidR="00023DAF" w:rsidRPr="002F4289" w:rsidRDefault="00023DAF" w:rsidP="00023DAF">
      <w:pPr>
        <w:pStyle w:val="Heading3"/>
        <w:rPr>
          <w:rFonts w:asciiTheme="minorHAnsi" w:hAnsiTheme="minorHAnsi" w:cstheme="minorHAnsi"/>
          <w:b/>
          <w:sz w:val="28"/>
          <w:szCs w:val="28"/>
        </w:rPr>
      </w:pPr>
      <w:r w:rsidRPr="002F4289">
        <w:rPr>
          <w:rFonts w:asciiTheme="minorHAnsi" w:hAnsiTheme="minorHAnsi" w:cstheme="minorHAnsi"/>
          <w:b/>
          <w:sz w:val="28"/>
          <w:szCs w:val="28"/>
        </w:rPr>
        <w:t>Course Dates</w:t>
      </w:r>
    </w:p>
    <w:p w14:paraId="3510F0FC" w14:textId="781FB920" w:rsidR="00A83B2D" w:rsidRPr="002F4289" w:rsidRDefault="00023DAF" w:rsidP="00A83B2D">
      <w:pPr>
        <w:pStyle w:val="NoSpacing"/>
        <w:jc w:val="both"/>
        <w:rPr>
          <w:rFonts w:cstheme="minorHAnsi"/>
          <w:sz w:val="24"/>
          <w:szCs w:val="24"/>
        </w:rPr>
      </w:pPr>
      <w:r w:rsidRPr="002F4289">
        <w:rPr>
          <w:rFonts w:cstheme="minorHAnsi"/>
          <w:sz w:val="24"/>
          <w:szCs w:val="24"/>
        </w:rPr>
        <w:t xml:space="preserve">Term: Summer I </w:t>
      </w:r>
      <w:r w:rsidR="00613518" w:rsidRPr="002F4289">
        <w:rPr>
          <w:rFonts w:cstheme="minorHAnsi"/>
          <w:sz w:val="24"/>
          <w:szCs w:val="24"/>
        </w:rPr>
        <w:t>(</w:t>
      </w:r>
      <w:proofErr w:type="gramStart"/>
      <w:r w:rsidR="00613518" w:rsidRPr="002F4289">
        <w:rPr>
          <w:rFonts w:cstheme="minorHAnsi"/>
          <w:sz w:val="24"/>
          <w:szCs w:val="24"/>
        </w:rPr>
        <w:t>6 week</w:t>
      </w:r>
      <w:proofErr w:type="gramEnd"/>
      <w:r w:rsidR="00613518" w:rsidRPr="002F4289">
        <w:rPr>
          <w:rFonts w:cstheme="minorHAnsi"/>
          <w:sz w:val="24"/>
          <w:szCs w:val="24"/>
        </w:rPr>
        <w:t xml:space="preserve"> course)</w:t>
      </w:r>
    </w:p>
    <w:p w14:paraId="5FFA4170" w14:textId="48B3736D" w:rsidR="00167307" w:rsidRPr="002F4289" w:rsidRDefault="00167307" w:rsidP="00A83B2D">
      <w:pPr>
        <w:pStyle w:val="NoSpacing"/>
        <w:jc w:val="both"/>
        <w:rPr>
          <w:rFonts w:cstheme="minorHAnsi"/>
          <w:sz w:val="24"/>
          <w:szCs w:val="24"/>
        </w:rPr>
      </w:pPr>
      <w:r w:rsidRPr="002F4289">
        <w:rPr>
          <w:rFonts w:cstheme="minorHAnsi"/>
          <w:sz w:val="24"/>
          <w:szCs w:val="24"/>
        </w:rPr>
        <w:t xml:space="preserve">Dates: Tuesday/Thursday </w:t>
      </w:r>
      <w:r w:rsidR="009852CC">
        <w:rPr>
          <w:rFonts w:cstheme="minorHAnsi"/>
          <w:sz w:val="24"/>
          <w:szCs w:val="24"/>
        </w:rPr>
        <w:t>(Begins May 23, ends June 27)</w:t>
      </w:r>
    </w:p>
    <w:p w14:paraId="1F93E6AF" w14:textId="1A545A8B" w:rsidR="00101DD6" w:rsidRPr="002F4289" w:rsidRDefault="00023DAF" w:rsidP="00A83B2D">
      <w:pPr>
        <w:pStyle w:val="NoSpacing"/>
        <w:jc w:val="both"/>
        <w:rPr>
          <w:rFonts w:cstheme="minorHAnsi"/>
          <w:sz w:val="24"/>
          <w:szCs w:val="24"/>
        </w:rPr>
      </w:pPr>
      <w:r w:rsidRPr="002F4289">
        <w:rPr>
          <w:rFonts w:cstheme="minorHAnsi"/>
          <w:sz w:val="24"/>
          <w:szCs w:val="24"/>
        </w:rPr>
        <w:t xml:space="preserve">Time: </w:t>
      </w:r>
      <w:r w:rsidR="009C4EB9">
        <w:rPr>
          <w:rFonts w:cstheme="minorHAnsi"/>
          <w:sz w:val="24"/>
          <w:szCs w:val="24"/>
        </w:rPr>
        <w:t>4-6</w:t>
      </w:r>
      <w:r w:rsidR="00A83B2D" w:rsidRPr="002F4289">
        <w:rPr>
          <w:rFonts w:cstheme="minorHAnsi"/>
          <w:sz w:val="24"/>
          <w:szCs w:val="24"/>
        </w:rPr>
        <w:t xml:space="preserve"> pm</w:t>
      </w:r>
    </w:p>
    <w:p w14:paraId="5E212347" w14:textId="464110C4" w:rsidR="00A83B2D" w:rsidRPr="002F4289" w:rsidRDefault="00023DAF" w:rsidP="00A83B2D">
      <w:pPr>
        <w:pStyle w:val="NoSpacing"/>
        <w:jc w:val="both"/>
        <w:rPr>
          <w:rFonts w:cstheme="minorHAnsi"/>
          <w:color w:val="222222"/>
          <w:sz w:val="24"/>
          <w:szCs w:val="24"/>
        </w:rPr>
      </w:pPr>
      <w:r w:rsidRPr="002F4289">
        <w:rPr>
          <w:rFonts w:cstheme="minorHAnsi"/>
          <w:color w:val="222222"/>
          <w:sz w:val="24"/>
          <w:szCs w:val="24"/>
        </w:rPr>
        <w:t xml:space="preserve">Location: </w:t>
      </w:r>
      <w:r w:rsidR="00101DD6" w:rsidRPr="002F4289">
        <w:rPr>
          <w:rFonts w:cstheme="minorHAnsi"/>
          <w:color w:val="222222"/>
          <w:sz w:val="24"/>
          <w:szCs w:val="24"/>
        </w:rPr>
        <w:t xml:space="preserve">Online </w:t>
      </w:r>
    </w:p>
    <w:p w14:paraId="2AE594B8" w14:textId="77777777" w:rsidR="009258DF" w:rsidRPr="002F4289" w:rsidRDefault="009258DF" w:rsidP="00A83B2D">
      <w:pPr>
        <w:pStyle w:val="NoSpacing"/>
        <w:jc w:val="both"/>
        <w:rPr>
          <w:rFonts w:cstheme="minorHAnsi"/>
          <w:b/>
          <w:sz w:val="24"/>
          <w:szCs w:val="24"/>
        </w:rPr>
      </w:pPr>
    </w:p>
    <w:p w14:paraId="5FB44756" w14:textId="32E83F69" w:rsidR="007E1B9E" w:rsidRPr="002F4289" w:rsidRDefault="00A83B2D" w:rsidP="00A83B2D">
      <w:pPr>
        <w:pStyle w:val="Heading3"/>
        <w:spacing w:before="0" w:line="240" w:lineRule="auto"/>
        <w:rPr>
          <w:rFonts w:asciiTheme="minorHAnsi" w:hAnsiTheme="minorHAnsi" w:cstheme="minorHAnsi"/>
          <w:b/>
          <w:sz w:val="28"/>
          <w:szCs w:val="28"/>
        </w:rPr>
      </w:pPr>
      <w:r w:rsidRPr="002F4289">
        <w:rPr>
          <w:rFonts w:asciiTheme="minorHAnsi" w:hAnsiTheme="minorHAnsi" w:cstheme="minorHAnsi"/>
          <w:b/>
          <w:sz w:val="28"/>
          <w:szCs w:val="28"/>
        </w:rPr>
        <w:t>Instructor Contact</w:t>
      </w:r>
    </w:p>
    <w:p w14:paraId="04D58F15" w14:textId="04C15661" w:rsidR="005C38BF" w:rsidRPr="002F4289" w:rsidRDefault="009258DF" w:rsidP="00A83B2D">
      <w:pPr>
        <w:pStyle w:val="NoSpacing"/>
        <w:jc w:val="both"/>
        <w:rPr>
          <w:rFonts w:cstheme="minorHAnsi"/>
          <w:bCs/>
          <w:sz w:val="24"/>
          <w:szCs w:val="24"/>
        </w:rPr>
      </w:pPr>
      <w:r w:rsidRPr="002F4289">
        <w:rPr>
          <w:rFonts w:cstheme="minorHAnsi"/>
          <w:bCs/>
          <w:sz w:val="24"/>
          <w:szCs w:val="24"/>
        </w:rPr>
        <w:t>Narendra Chirmule</w:t>
      </w:r>
      <w:r w:rsidR="007E1B9E" w:rsidRPr="002F4289">
        <w:rPr>
          <w:rFonts w:cstheme="minorHAnsi"/>
          <w:bCs/>
          <w:sz w:val="24"/>
          <w:szCs w:val="24"/>
        </w:rPr>
        <w:t>, Ph.D.</w:t>
      </w:r>
    </w:p>
    <w:p w14:paraId="35542265" w14:textId="0B56F631" w:rsidR="000B417B" w:rsidRPr="002F4289" w:rsidRDefault="000B417B" w:rsidP="00A83B2D">
      <w:pPr>
        <w:pStyle w:val="NoSpacing"/>
        <w:jc w:val="both"/>
        <w:rPr>
          <w:rFonts w:cstheme="minorHAnsi"/>
          <w:sz w:val="24"/>
          <w:szCs w:val="24"/>
        </w:rPr>
      </w:pPr>
      <w:r w:rsidRPr="002F4289">
        <w:rPr>
          <w:rFonts w:cstheme="minorHAnsi"/>
          <w:sz w:val="24"/>
          <w:szCs w:val="24"/>
        </w:rPr>
        <w:t>Chirmule@gmail.com</w:t>
      </w:r>
    </w:p>
    <w:p w14:paraId="6F02F265" w14:textId="740E0206" w:rsidR="005D3976" w:rsidRPr="002F4289" w:rsidRDefault="00240377" w:rsidP="00A83B2D">
      <w:pPr>
        <w:pStyle w:val="NoSpacing"/>
        <w:jc w:val="both"/>
        <w:rPr>
          <w:rFonts w:cstheme="minorHAnsi"/>
          <w:sz w:val="24"/>
          <w:szCs w:val="24"/>
          <w:bdr w:val="none" w:sz="0" w:space="0" w:color="auto" w:frame="1"/>
          <w:shd w:val="clear" w:color="auto" w:fill="FFFFFF"/>
        </w:rPr>
      </w:pPr>
      <w:hyperlink r:id="rId5" w:history="1">
        <w:r w:rsidR="00282844" w:rsidRPr="002F4289">
          <w:rPr>
            <w:rStyle w:val="Hyperlink"/>
            <w:rFonts w:cstheme="minorHAnsi"/>
            <w:sz w:val="24"/>
            <w:szCs w:val="24"/>
            <w:bdr w:val="none" w:sz="0" w:space="0" w:color="auto" w:frame="1"/>
            <w:shd w:val="clear" w:color="auto" w:fill="FFFFFF"/>
          </w:rPr>
          <w:t>www.linkedin.com/in/narendra-chirmule-4968475</w:t>
        </w:r>
      </w:hyperlink>
      <w:r w:rsidR="00282844" w:rsidRPr="002F4289">
        <w:rPr>
          <w:rFonts w:cstheme="minorHAnsi"/>
          <w:sz w:val="24"/>
          <w:szCs w:val="24"/>
          <w:bdr w:val="none" w:sz="0" w:space="0" w:color="auto" w:frame="1"/>
          <w:shd w:val="clear" w:color="auto" w:fill="FFFFFF"/>
        </w:rPr>
        <w:t xml:space="preserve"> </w:t>
      </w:r>
    </w:p>
    <w:p w14:paraId="587094B1" w14:textId="1CE14D7B" w:rsidR="002F4289" w:rsidRPr="002F4289" w:rsidRDefault="002F4289" w:rsidP="00A83B2D">
      <w:pPr>
        <w:pStyle w:val="NoSpacing"/>
        <w:jc w:val="both"/>
        <w:rPr>
          <w:rFonts w:cstheme="minorHAnsi"/>
          <w:sz w:val="24"/>
          <w:szCs w:val="24"/>
        </w:rPr>
      </w:pPr>
    </w:p>
    <w:p w14:paraId="0A74A256" w14:textId="0713D4ED" w:rsidR="002F4289" w:rsidRDefault="002F4289" w:rsidP="002F4289">
      <w:pPr>
        <w:pStyle w:val="Heading3"/>
        <w:spacing w:before="0" w:line="240" w:lineRule="auto"/>
        <w:rPr>
          <w:rFonts w:asciiTheme="minorHAnsi" w:hAnsiTheme="minorHAnsi" w:cstheme="minorHAnsi"/>
          <w:b/>
          <w:sz w:val="28"/>
          <w:szCs w:val="28"/>
        </w:rPr>
      </w:pPr>
      <w:r w:rsidRPr="002F4289">
        <w:rPr>
          <w:rFonts w:asciiTheme="minorHAnsi" w:hAnsiTheme="minorHAnsi" w:cstheme="minorHAnsi"/>
          <w:b/>
          <w:sz w:val="28"/>
          <w:szCs w:val="28"/>
        </w:rPr>
        <w:t xml:space="preserve">Course Coordinator </w:t>
      </w:r>
    </w:p>
    <w:p w14:paraId="1EDC3907" w14:textId="55CE1D34" w:rsidR="004364CF" w:rsidRDefault="004045DD" w:rsidP="004364CF">
      <w:pPr>
        <w:spacing w:after="0" w:line="240" w:lineRule="auto"/>
      </w:pPr>
      <w:r>
        <w:t>Nik Kroushl</w:t>
      </w:r>
    </w:p>
    <w:p w14:paraId="0A661D09" w14:textId="2A5EA3BC" w:rsidR="002F4289" w:rsidRPr="004364CF" w:rsidRDefault="00240377" w:rsidP="004364CF">
      <w:pPr>
        <w:spacing w:after="0" w:line="240" w:lineRule="auto"/>
      </w:pPr>
      <w:hyperlink r:id="rId6" w:history="1">
        <w:r w:rsidR="004045DD" w:rsidRPr="004026F8">
          <w:rPr>
            <w:rStyle w:val="Hyperlink"/>
          </w:rPr>
          <w:t>nkroushl@upenn.edu</w:t>
        </w:r>
      </w:hyperlink>
      <w:r w:rsidR="004045DD">
        <w:t xml:space="preserve"> </w:t>
      </w:r>
    </w:p>
    <w:p w14:paraId="21C6A2DC" w14:textId="5C62A8EA" w:rsidR="00452C74" w:rsidRPr="002F4289" w:rsidRDefault="00452C74" w:rsidP="00A83B2D">
      <w:pPr>
        <w:pStyle w:val="NoSpacing"/>
        <w:jc w:val="both"/>
        <w:rPr>
          <w:rFonts w:cstheme="minorHAnsi"/>
          <w:sz w:val="24"/>
          <w:szCs w:val="24"/>
        </w:rPr>
      </w:pPr>
    </w:p>
    <w:p w14:paraId="55FC8AE0" w14:textId="77777777" w:rsidR="00A83B2D" w:rsidRPr="002F4289" w:rsidRDefault="00A83B2D" w:rsidP="00A83B2D">
      <w:pPr>
        <w:pStyle w:val="Heading3"/>
        <w:spacing w:before="0" w:line="240" w:lineRule="auto"/>
        <w:rPr>
          <w:rFonts w:asciiTheme="minorHAnsi" w:hAnsiTheme="minorHAnsi" w:cstheme="minorHAnsi"/>
          <w:b/>
          <w:sz w:val="28"/>
          <w:szCs w:val="28"/>
        </w:rPr>
      </w:pPr>
      <w:r w:rsidRPr="002F4289">
        <w:rPr>
          <w:rFonts w:asciiTheme="minorHAnsi" w:hAnsiTheme="minorHAnsi" w:cstheme="minorHAnsi"/>
          <w:b/>
          <w:sz w:val="28"/>
          <w:szCs w:val="28"/>
        </w:rPr>
        <w:t xml:space="preserve">Course Description </w:t>
      </w:r>
    </w:p>
    <w:p w14:paraId="76805992" w14:textId="77777777" w:rsidR="00023DAF" w:rsidRPr="002F4289" w:rsidRDefault="00023DAF" w:rsidP="00023DAF">
      <w:pPr>
        <w:pStyle w:val="Heading3"/>
        <w:spacing w:before="0" w:line="240" w:lineRule="auto"/>
        <w:rPr>
          <w:rFonts w:asciiTheme="minorHAnsi" w:eastAsiaTheme="minorEastAsia" w:hAnsiTheme="minorHAnsi" w:cstheme="minorHAnsi"/>
          <w:color w:val="auto"/>
          <w:sz w:val="22"/>
          <w:szCs w:val="22"/>
        </w:rPr>
      </w:pPr>
      <w:bookmarkStart w:id="0" w:name="_Hlk125033676"/>
      <w:r w:rsidRPr="002F4289">
        <w:rPr>
          <w:rFonts w:asciiTheme="minorHAnsi" w:eastAsiaTheme="minorEastAsia" w:hAnsiTheme="minorHAnsi" w:cstheme="minorHAnsi"/>
          <w:color w:val="auto"/>
        </w:rPr>
        <w:t>Drug development is at a turning point in human medicine.  Over the past three decades, the development of biotherapeutics has revolutionized innovation in medicines.  Efficiency and Quality Compliance are critical to achieving innovation and affordability.  This course will provide an overview of the multi-dimensional nature of drug development, which involves regulatory, new technologies, statistical, and quality considerations.  This 6-week course will introduce the concepts of drug development, which include, pharmacology, toxicology, product development, clinical trials.  All of these topics will be addressed based on regulatory requirements by the FDA.  Risk assessment and mitigation will be discussed using a role-play process. The content of the course includes seminars, case studies, project reports, and journal article-reviews</w:t>
      </w:r>
      <w:r w:rsidRPr="002F4289">
        <w:rPr>
          <w:rFonts w:asciiTheme="minorHAnsi" w:eastAsiaTheme="minorEastAsia" w:hAnsiTheme="minorHAnsi" w:cstheme="minorHAnsi"/>
          <w:color w:val="auto"/>
          <w:sz w:val="22"/>
          <w:szCs w:val="22"/>
        </w:rPr>
        <w:t>.</w:t>
      </w:r>
    </w:p>
    <w:bookmarkEnd w:id="0"/>
    <w:p w14:paraId="01202F12" w14:textId="77777777" w:rsidR="004C7C54" w:rsidRPr="002F4289" w:rsidRDefault="004C7C54" w:rsidP="004C7C54">
      <w:pPr>
        <w:rPr>
          <w:rFonts w:cstheme="minorHAnsi"/>
        </w:rPr>
      </w:pPr>
    </w:p>
    <w:p w14:paraId="52CFB6D1" w14:textId="154D3D8A" w:rsidR="00A83B2D" w:rsidRPr="002F4289" w:rsidRDefault="00A83B2D" w:rsidP="00A83B2D">
      <w:pPr>
        <w:pStyle w:val="Heading3"/>
        <w:spacing w:before="0" w:line="240" w:lineRule="auto"/>
        <w:rPr>
          <w:rFonts w:asciiTheme="minorHAnsi" w:hAnsiTheme="minorHAnsi" w:cstheme="minorHAnsi"/>
          <w:b/>
          <w:sz w:val="28"/>
          <w:szCs w:val="28"/>
        </w:rPr>
      </w:pPr>
      <w:r w:rsidRPr="002F4289">
        <w:rPr>
          <w:rFonts w:asciiTheme="minorHAnsi" w:hAnsiTheme="minorHAnsi" w:cstheme="minorHAnsi"/>
          <w:b/>
          <w:sz w:val="28"/>
          <w:szCs w:val="28"/>
        </w:rPr>
        <w:t>Course Objectives</w:t>
      </w:r>
    </w:p>
    <w:p w14:paraId="05A55528" w14:textId="77777777" w:rsidR="00A83B2D" w:rsidRPr="002F4289" w:rsidRDefault="00A83B2D" w:rsidP="00A83B2D">
      <w:pPr>
        <w:pStyle w:val="NoSpacing"/>
        <w:rPr>
          <w:rFonts w:cstheme="minorHAnsi"/>
          <w:sz w:val="24"/>
          <w:szCs w:val="24"/>
        </w:rPr>
      </w:pPr>
      <w:bookmarkStart w:id="1" w:name="_Hlk125033637"/>
      <w:r w:rsidRPr="002F4289">
        <w:rPr>
          <w:rFonts w:cstheme="minorHAnsi"/>
          <w:sz w:val="24"/>
          <w:szCs w:val="24"/>
        </w:rPr>
        <w:t>Upon completion of the course, the participants should be able to:</w:t>
      </w:r>
    </w:p>
    <w:p w14:paraId="21C627B1" w14:textId="77777777" w:rsidR="0082573B" w:rsidRPr="0082573B" w:rsidRDefault="0082573B" w:rsidP="0082573B">
      <w:pPr>
        <w:pStyle w:val="ListParagraph"/>
        <w:numPr>
          <w:ilvl w:val="0"/>
          <w:numId w:val="5"/>
        </w:numPr>
        <w:rPr>
          <w:rFonts w:cstheme="minorHAnsi"/>
          <w:sz w:val="24"/>
          <w:szCs w:val="24"/>
          <w:lang w:val="en-US"/>
        </w:rPr>
      </w:pPr>
      <w:r w:rsidRPr="0082573B">
        <w:rPr>
          <w:rFonts w:cstheme="minorHAnsi"/>
          <w:sz w:val="24"/>
          <w:szCs w:val="24"/>
          <w:lang w:val="en-US"/>
        </w:rPr>
        <w:t>Identify the basic aspects of drug, vaccine, and biologics development, especially as it relates to application in various steps of the process.</w:t>
      </w:r>
    </w:p>
    <w:p w14:paraId="231C0B26" w14:textId="4BA46A1B" w:rsidR="00A83B2D" w:rsidRDefault="002F4388" w:rsidP="00A83B2D">
      <w:pPr>
        <w:pStyle w:val="NoSpacing"/>
        <w:numPr>
          <w:ilvl w:val="0"/>
          <w:numId w:val="5"/>
        </w:numPr>
        <w:rPr>
          <w:rFonts w:cstheme="minorHAnsi"/>
          <w:sz w:val="24"/>
          <w:szCs w:val="24"/>
        </w:rPr>
      </w:pPr>
      <w:r>
        <w:rPr>
          <w:rFonts w:cstheme="minorHAnsi"/>
          <w:sz w:val="24"/>
          <w:szCs w:val="24"/>
        </w:rPr>
        <w:lastRenderedPageBreak/>
        <w:t>Examine</w:t>
      </w:r>
      <w:r w:rsidR="00A83B2D" w:rsidRPr="002F4289">
        <w:rPr>
          <w:rFonts w:cstheme="minorHAnsi"/>
          <w:sz w:val="24"/>
          <w:szCs w:val="24"/>
        </w:rPr>
        <w:t xml:space="preserve"> the risks associated with </w:t>
      </w:r>
      <w:r w:rsidR="0082573B">
        <w:rPr>
          <w:rFonts w:cstheme="minorHAnsi"/>
          <w:sz w:val="24"/>
          <w:szCs w:val="24"/>
        </w:rPr>
        <w:t>medical product</w:t>
      </w:r>
      <w:r w:rsidR="00A83B2D" w:rsidRPr="002F4289">
        <w:rPr>
          <w:rFonts w:cstheme="minorHAnsi"/>
          <w:sz w:val="24"/>
          <w:szCs w:val="24"/>
        </w:rPr>
        <w:t xml:space="preserve"> development process</w:t>
      </w:r>
      <w:r w:rsidR="0082573B">
        <w:rPr>
          <w:rFonts w:cstheme="minorHAnsi"/>
          <w:sz w:val="24"/>
          <w:szCs w:val="24"/>
        </w:rPr>
        <w:t>es</w:t>
      </w:r>
      <w:r w:rsidR="00A83B2D" w:rsidRPr="002F4289">
        <w:rPr>
          <w:rFonts w:cstheme="minorHAnsi"/>
          <w:sz w:val="24"/>
          <w:szCs w:val="24"/>
        </w:rPr>
        <w:t>.</w:t>
      </w:r>
    </w:p>
    <w:p w14:paraId="05E46B41" w14:textId="36CA1EC0" w:rsidR="00A83B2D" w:rsidRPr="00616898" w:rsidRDefault="002F4388" w:rsidP="00616898">
      <w:pPr>
        <w:pStyle w:val="NoSpacing"/>
        <w:numPr>
          <w:ilvl w:val="0"/>
          <w:numId w:val="5"/>
        </w:numPr>
        <w:rPr>
          <w:rFonts w:cstheme="minorHAnsi"/>
          <w:sz w:val="24"/>
          <w:szCs w:val="24"/>
        </w:rPr>
      </w:pPr>
      <w:r>
        <w:rPr>
          <w:rFonts w:cstheme="minorHAnsi"/>
          <w:sz w:val="24"/>
          <w:szCs w:val="24"/>
        </w:rPr>
        <w:t xml:space="preserve">Apply risk assessment processes (FMEA) to development scenarios. </w:t>
      </w:r>
    </w:p>
    <w:p w14:paraId="26F343CD" w14:textId="42801518" w:rsidR="00A83B2D" w:rsidRDefault="002F4388" w:rsidP="00A83B2D">
      <w:pPr>
        <w:pStyle w:val="NoSpacing"/>
        <w:numPr>
          <w:ilvl w:val="0"/>
          <w:numId w:val="5"/>
        </w:numPr>
        <w:rPr>
          <w:rFonts w:cstheme="minorHAnsi"/>
          <w:sz w:val="24"/>
          <w:szCs w:val="24"/>
        </w:rPr>
      </w:pPr>
      <w:bookmarkStart w:id="2" w:name="_Hlk131587407"/>
      <w:r>
        <w:rPr>
          <w:rFonts w:cstheme="minorHAnsi"/>
          <w:sz w:val="24"/>
          <w:szCs w:val="24"/>
        </w:rPr>
        <w:t>Develop individual strategies for applying</w:t>
      </w:r>
      <w:r w:rsidR="00A83B2D" w:rsidRPr="002F4289">
        <w:rPr>
          <w:rFonts w:cstheme="minorHAnsi"/>
          <w:sz w:val="24"/>
          <w:szCs w:val="24"/>
        </w:rPr>
        <w:t xml:space="preserve"> </w:t>
      </w:r>
      <w:r>
        <w:rPr>
          <w:rFonts w:cstheme="minorHAnsi"/>
          <w:sz w:val="24"/>
          <w:szCs w:val="24"/>
        </w:rPr>
        <w:t xml:space="preserve">soft skills to organizational </w:t>
      </w:r>
      <w:r w:rsidR="00A83B2D" w:rsidRPr="002F4289">
        <w:rPr>
          <w:rFonts w:cstheme="minorHAnsi"/>
          <w:sz w:val="24"/>
          <w:szCs w:val="24"/>
        </w:rPr>
        <w:t>challenges faced during development.</w:t>
      </w:r>
    </w:p>
    <w:bookmarkEnd w:id="2"/>
    <w:p w14:paraId="6AB31F05" w14:textId="2584C2D6" w:rsidR="002F4388" w:rsidRPr="002F4289" w:rsidRDefault="002F4388" w:rsidP="00A83B2D">
      <w:pPr>
        <w:pStyle w:val="NoSpacing"/>
        <w:numPr>
          <w:ilvl w:val="0"/>
          <w:numId w:val="5"/>
        </w:numPr>
        <w:rPr>
          <w:rFonts w:cstheme="minorHAnsi"/>
          <w:sz w:val="24"/>
          <w:szCs w:val="24"/>
        </w:rPr>
      </w:pPr>
      <w:r>
        <w:rPr>
          <w:rFonts w:cstheme="minorHAnsi"/>
          <w:sz w:val="24"/>
          <w:szCs w:val="24"/>
        </w:rPr>
        <w:t xml:space="preserve">Discuss the organizational structures and procedural/regulatory requirements of industry-based and academic drug development. </w:t>
      </w:r>
    </w:p>
    <w:p w14:paraId="1C0C93DE" w14:textId="1E225A1C" w:rsidR="00A83B2D" w:rsidRPr="002F4289" w:rsidRDefault="002F4388" w:rsidP="00A83B2D">
      <w:pPr>
        <w:pStyle w:val="NoSpacing"/>
        <w:numPr>
          <w:ilvl w:val="0"/>
          <w:numId w:val="5"/>
        </w:numPr>
        <w:rPr>
          <w:rFonts w:cstheme="minorHAnsi"/>
          <w:sz w:val="24"/>
          <w:szCs w:val="24"/>
        </w:rPr>
      </w:pPr>
      <w:r>
        <w:rPr>
          <w:rFonts w:cstheme="minorHAnsi"/>
          <w:sz w:val="24"/>
          <w:szCs w:val="24"/>
        </w:rPr>
        <w:t>Examine</w:t>
      </w:r>
      <w:r w:rsidR="00A83B2D" w:rsidRPr="002F4289">
        <w:rPr>
          <w:rFonts w:cstheme="minorHAnsi"/>
          <w:sz w:val="24"/>
          <w:szCs w:val="24"/>
        </w:rPr>
        <w:t xml:space="preserve"> </w:t>
      </w:r>
      <w:r>
        <w:rPr>
          <w:rFonts w:cstheme="minorHAnsi"/>
          <w:sz w:val="24"/>
          <w:szCs w:val="24"/>
        </w:rPr>
        <w:t xml:space="preserve">the </w:t>
      </w:r>
      <w:r w:rsidR="00A83B2D" w:rsidRPr="002F4289">
        <w:rPr>
          <w:rFonts w:cstheme="minorHAnsi"/>
          <w:sz w:val="24"/>
          <w:szCs w:val="24"/>
        </w:rPr>
        <w:t>complex multidisciplinary nature of the drug development process, which intersect with several other biological processes.</w:t>
      </w:r>
    </w:p>
    <w:p w14:paraId="04BA8240" w14:textId="2AFE0781" w:rsidR="00C6694E" w:rsidRPr="002F4289" w:rsidRDefault="002F4388" w:rsidP="00A83B2D">
      <w:pPr>
        <w:pStyle w:val="NoSpacing"/>
        <w:numPr>
          <w:ilvl w:val="0"/>
          <w:numId w:val="5"/>
        </w:numPr>
        <w:rPr>
          <w:rFonts w:cstheme="minorHAnsi"/>
          <w:sz w:val="24"/>
          <w:szCs w:val="24"/>
        </w:rPr>
      </w:pPr>
      <w:r>
        <w:rPr>
          <w:rFonts w:cstheme="minorHAnsi"/>
          <w:sz w:val="24"/>
          <w:szCs w:val="24"/>
        </w:rPr>
        <w:t>Implement</w:t>
      </w:r>
      <w:r w:rsidR="00C6694E">
        <w:rPr>
          <w:rFonts w:cstheme="minorHAnsi"/>
          <w:sz w:val="24"/>
          <w:szCs w:val="24"/>
        </w:rPr>
        <w:t xml:space="preserve"> key professional skills (such as CV development, reflective writing, mentor engagement) </w:t>
      </w:r>
      <w:r>
        <w:rPr>
          <w:rFonts w:cstheme="minorHAnsi"/>
          <w:sz w:val="24"/>
          <w:szCs w:val="24"/>
        </w:rPr>
        <w:t>for</w:t>
      </w:r>
      <w:r w:rsidR="00C6694E">
        <w:rPr>
          <w:rFonts w:cstheme="minorHAnsi"/>
          <w:sz w:val="24"/>
          <w:szCs w:val="24"/>
        </w:rPr>
        <w:t xml:space="preserve"> careers in regulatory affairs in academia or industry. </w:t>
      </w:r>
    </w:p>
    <w:bookmarkEnd w:id="1"/>
    <w:p w14:paraId="7B9E2F13" w14:textId="77777777" w:rsidR="00A83B2D" w:rsidRPr="002F4289" w:rsidRDefault="00A83B2D" w:rsidP="00A83B2D">
      <w:pPr>
        <w:pStyle w:val="NoSpacing"/>
        <w:ind w:left="720"/>
        <w:rPr>
          <w:rFonts w:cstheme="minorHAnsi"/>
          <w:sz w:val="24"/>
          <w:szCs w:val="24"/>
        </w:rPr>
      </w:pPr>
    </w:p>
    <w:p w14:paraId="5ECF78C6" w14:textId="11A89FD6" w:rsidR="00A83B2D" w:rsidRPr="002F4289" w:rsidRDefault="00A83B2D" w:rsidP="00A83B2D">
      <w:pPr>
        <w:pStyle w:val="Heading3"/>
        <w:spacing w:before="0" w:line="240" w:lineRule="auto"/>
        <w:rPr>
          <w:rFonts w:asciiTheme="minorHAnsi" w:hAnsiTheme="minorHAnsi" w:cstheme="minorHAnsi"/>
          <w:b/>
          <w:sz w:val="28"/>
          <w:szCs w:val="28"/>
        </w:rPr>
      </w:pPr>
      <w:r w:rsidRPr="002F4289">
        <w:rPr>
          <w:rFonts w:asciiTheme="minorHAnsi" w:hAnsiTheme="minorHAnsi" w:cstheme="minorHAnsi"/>
          <w:b/>
          <w:sz w:val="28"/>
          <w:szCs w:val="28"/>
        </w:rPr>
        <w:t>Participant Requirements</w:t>
      </w:r>
    </w:p>
    <w:p w14:paraId="58593778" w14:textId="77777777" w:rsidR="00A83B2D" w:rsidRPr="002F4289" w:rsidRDefault="00A83B2D" w:rsidP="00A83B2D">
      <w:pPr>
        <w:pStyle w:val="NoSpacing"/>
        <w:rPr>
          <w:rFonts w:cstheme="minorHAnsi"/>
          <w:sz w:val="24"/>
          <w:szCs w:val="24"/>
        </w:rPr>
      </w:pPr>
      <w:bookmarkStart w:id="3" w:name="_Hlk125033663"/>
      <w:r w:rsidRPr="002F4289">
        <w:rPr>
          <w:rFonts w:cstheme="minorHAnsi"/>
          <w:sz w:val="24"/>
          <w:szCs w:val="24"/>
        </w:rPr>
        <w:t>The course is aimed at providing an overview of the drug development processes.  Attendees to the course should have:</w:t>
      </w:r>
    </w:p>
    <w:p w14:paraId="7C903A9C" w14:textId="6A02C093" w:rsidR="00181E93" w:rsidRDefault="00181E93" w:rsidP="00A83B2D">
      <w:pPr>
        <w:pStyle w:val="NoSpacing"/>
        <w:numPr>
          <w:ilvl w:val="0"/>
          <w:numId w:val="16"/>
        </w:numPr>
        <w:rPr>
          <w:rFonts w:cstheme="minorHAnsi"/>
          <w:sz w:val="24"/>
          <w:szCs w:val="24"/>
        </w:rPr>
      </w:pPr>
      <w:r w:rsidRPr="00181E93">
        <w:rPr>
          <w:rFonts w:cstheme="minorHAnsi"/>
          <w:sz w:val="24"/>
          <w:szCs w:val="24"/>
        </w:rPr>
        <w:t>A bachelor’s degree and/or advanced training in biological sciences, clinical trial development, or a related discipline. A master’s degree in biological sciences is recommended</w:t>
      </w:r>
      <w:r>
        <w:rPr>
          <w:rFonts w:cstheme="minorHAnsi"/>
          <w:sz w:val="24"/>
          <w:szCs w:val="24"/>
        </w:rPr>
        <w:t>.</w:t>
      </w:r>
    </w:p>
    <w:p w14:paraId="4E1A3E0C" w14:textId="06A2A943" w:rsidR="00A83B2D" w:rsidRPr="002F4289" w:rsidRDefault="00A83B2D" w:rsidP="00A83B2D">
      <w:pPr>
        <w:pStyle w:val="NoSpacing"/>
        <w:numPr>
          <w:ilvl w:val="0"/>
          <w:numId w:val="16"/>
        </w:numPr>
        <w:rPr>
          <w:rFonts w:cstheme="minorHAnsi"/>
          <w:sz w:val="24"/>
          <w:szCs w:val="24"/>
        </w:rPr>
      </w:pPr>
      <w:r w:rsidRPr="002F4289">
        <w:rPr>
          <w:rFonts w:cstheme="minorHAnsi"/>
          <w:sz w:val="24"/>
          <w:szCs w:val="24"/>
        </w:rPr>
        <w:t>Some knowledge of one of the areas involved in drug development (</w:t>
      </w:r>
      <w:proofErr w:type="gramStart"/>
      <w:r w:rsidRPr="002F4289">
        <w:rPr>
          <w:rFonts w:cstheme="minorHAnsi"/>
          <w:sz w:val="24"/>
          <w:szCs w:val="24"/>
        </w:rPr>
        <w:t>e.g.</w:t>
      </w:r>
      <w:proofErr w:type="gramEnd"/>
      <w:r w:rsidRPr="002F4289">
        <w:rPr>
          <w:rFonts w:cstheme="minorHAnsi"/>
          <w:sz w:val="24"/>
          <w:szCs w:val="24"/>
        </w:rPr>
        <w:t xml:space="preserve"> discovery research, process development, pre-clinical studies, and clinical trials)</w:t>
      </w:r>
      <w:r w:rsidR="00181E93">
        <w:rPr>
          <w:rFonts w:cstheme="minorHAnsi"/>
          <w:sz w:val="24"/>
          <w:szCs w:val="24"/>
        </w:rPr>
        <w:t>.</w:t>
      </w:r>
    </w:p>
    <w:p w14:paraId="1F92D3AE" w14:textId="29442B5C" w:rsidR="00A83B2D" w:rsidRDefault="00A83B2D" w:rsidP="00A83B2D">
      <w:pPr>
        <w:pStyle w:val="NoSpacing"/>
        <w:numPr>
          <w:ilvl w:val="0"/>
          <w:numId w:val="16"/>
        </w:numPr>
        <w:rPr>
          <w:rFonts w:cstheme="minorHAnsi"/>
          <w:sz w:val="24"/>
          <w:szCs w:val="24"/>
        </w:rPr>
      </w:pPr>
      <w:r w:rsidRPr="002F4289">
        <w:rPr>
          <w:rFonts w:cstheme="minorHAnsi"/>
          <w:sz w:val="24"/>
          <w:szCs w:val="24"/>
        </w:rPr>
        <w:t>Desire to understand the application of research to drug development</w:t>
      </w:r>
      <w:r w:rsidR="00181E93">
        <w:rPr>
          <w:rFonts w:cstheme="minorHAnsi"/>
          <w:sz w:val="24"/>
          <w:szCs w:val="24"/>
        </w:rPr>
        <w:t>.</w:t>
      </w:r>
    </w:p>
    <w:bookmarkEnd w:id="3"/>
    <w:p w14:paraId="1F652B1F" w14:textId="77777777" w:rsidR="002F4289" w:rsidRDefault="002F4289" w:rsidP="002F4289">
      <w:pPr>
        <w:pStyle w:val="Heading2"/>
        <w:rPr>
          <w:rFonts w:asciiTheme="minorHAnsi" w:hAnsiTheme="minorHAnsi" w:cstheme="minorHAnsi"/>
          <w:b/>
          <w:sz w:val="28"/>
          <w:szCs w:val="28"/>
        </w:rPr>
      </w:pPr>
    </w:p>
    <w:p w14:paraId="6E950E1A" w14:textId="700F8B70" w:rsidR="002F4289" w:rsidRPr="002F4289" w:rsidRDefault="002F4289" w:rsidP="002F4289">
      <w:pPr>
        <w:pStyle w:val="Heading2"/>
        <w:rPr>
          <w:rFonts w:asciiTheme="minorHAnsi" w:hAnsiTheme="minorHAnsi" w:cstheme="minorHAnsi"/>
          <w:b/>
          <w:sz w:val="28"/>
          <w:szCs w:val="28"/>
        </w:rPr>
      </w:pPr>
      <w:r w:rsidRPr="002F4289">
        <w:rPr>
          <w:rFonts w:asciiTheme="minorHAnsi" w:hAnsiTheme="minorHAnsi" w:cstheme="minorHAnsi"/>
          <w:b/>
          <w:sz w:val="28"/>
          <w:szCs w:val="28"/>
        </w:rPr>
        <w:t>Assignments &amp; Grading</w:t>
      </w:r>
    </w:p>
    <w:p w14:paraId="29F1A82C" w14:textId="130E00EA" w:rsidR="002F4289" w:rsidRDefault="002F4289" w:rsidP="002F4289">
      <w:pPr>
        <w:rPr>
          <w:rFonts w:cstheme="minorHAnsi"/>
          <w:sz w:val="24"/>
          <w:szCs w:val="24"/>
        </w:rPr>
      </w:pPr>
      <w:r w:rsidRPr="002F4289">
        <w:rPr>
          <w:rFonts w:cstheme="minorHAnsi"/>
          <w:sz w:val="24"/>
          <w:szCs w:val="24"/>
        </w:rPr>
        <w:t xml:space="preserve">A grade of C- is considered passing for this course. However, if this course is to count towards your graduate </w:t>
      </w:r>
      <w:proofErr w:type="gramStart"/>
      <w:r w:rsidRPr="002F4289">
        <w:rPr>
          <w:rFonts w:cstheme="minorHAnsi"/>
          <w:sz w:val="24"/>
          <w:szCs w:val="24"/>
        </w:rPr>
        <w:t>degree</w:t>
      </w:r>
      <w:proofErr w:type="gramEnd"/>
      <w:r w:rsidRPr="002F4289">
        <w:rPr>
          <w:rFonts w:cstheme="minorHAnsi"/>
          <w:sz w:val="24"/>
          <w:szCs w:val="24"/>
        </w:rPr>
        <w:t xml:space="preserve"> then a grade of B- or higher is required.</w:t>
      </w:r>
    </w:p>
    <w:p w14:paraId="18346999" w14:textId="552BBD27" w:rsidR="00F46454" w:rsidRDefault="00F46454" w:rsidP="00516A14">
      <w:pPr>
        <w:pStyle w:val="ListParagraph"/>
        <w:numPr>
          <w:ilvl w:val="0"/>
          <w:numId w:val="17"/>
        </w:numPr>
        <w:rPr>
          <w:rFonts w:cstheme="minorHAnsi"/>
          <w:sz w:val="24"/>
          <w:szCs w:val="24"/>
        </w:rPr>
      </w:pPr>
      <w:r>
        <w:rPr>
          <w:rFonts w:cstheme="minorHAnsi"/>
          <w:sz w:val="24"/>
          <w:szCs w:val="24"/>
        </w:rPr>
        <w:t xml:space="preserve">Attendance – </w:t>
      </w:r>
      <w:r w:rsidR="00181E93">
        <w:rPr>
          <w:rFonts w:cstheme="minorHAnsi"/>
          <w:sz w:val="24"/>
          <w:szCs w:val="24"/>
        </w:rPr>
        <w:t>15</w:t>
      </w:r>
      <w:r>
        <w:rPr>
          <w:rFonts w:cstheme="minorHAnsi"/>
          <w:sz w:val="24"/>
          <w:szCs w:val="24"/>
        </w:rPr>
        <w:t>%</w:t>
      </w:r>
    </w:p>
    <w:p w14:paraId="61FAAE41" w14:textId="0F62E58C" w:rsidR="006C16D1" w:rsidRDefault="00F46454" w:rsidP="00516A14">
      <w:pPr>
        <w:pStyle w:val="ListParagraph"/>
        <w:numPr>
          <w:ilvl w:val="0"/>
          <w:numId w:val="17"/>
        </w:numPr>
        <w:rPr>
          <w:rFonts w:cstheme="minorHAnsi"/>
          <w:sz w:val="24"/>
          <w:szCs w:val="24"/>
        </w:rPr>
      </w:pPr>
      <w:r>
        <w:rPr>
          <w:rFonts w:cstheme="minorHAnsi"/>
          <w:sz w:val="24"/>
          <w:szCs w:val="24"/>
        </w:rPr>
        <w:t xml:space="preserve">Active </w:t>
      </w:r>
      <w:r w:rsidR="006C16D1">
        <w:rPr>
          <w:rFonts w:cstheme="minorHAnsi"/>
          <w:sz w:val="24"/>
          <w:szCs w:val="24"/>
        </w:rPr>
        <w:t xml:space="preserve">Participation – </w:t>
      </w:r>
      <w:r>
        <w:rPr>
          <w:rFonts w:cstheme="minorHAnsi"/>
          <w:sz w:val="24"/>
          <w:szCs w:val="24"/>
        </w:rPr>
        <w:t>1</w:t>
      </w:r>
      <w:r w:rsidR="00181E93">
        <w:rPr>
          <w:rFonts w:cstheme="minorHAnsi"/>
          <w:sz w:val="24"/>
          <w:szCs w:val="24"/>
        </w:rPr>
        <w:t>5</w:t>
      </w:r>
      <w:r w:rsidR="00516A14">
        <w:rPr>
          <w:rFonts w:cstheme="minorHAnsi"/>
          <w:sz w:val="24"/>
          <w:szCs w:val="24"/>
        </w:rPr>
        <w:t>%</w:t>
      </w:r>
    </w:p>
    <w:p w14:paraId="600CDD76" w14:textId="7D132E75" w:rsidR="00244911" w:rsidRDefault="00244911" w:rsidP="00244911">
      <w:pPr>
        <w:pStyle w:val="ListParagraph"/>
        <w:numPr>
          <w:ilvl w:val="1"/>
          <w:numId w:val="17"/>
        </w:numPr>
        <w:rPr>
          <w:rFonts w:cstheme="minorHAnsi"/>
          <w:sz w:val="24"/>
          <w:szCs w:val="24"/>
        </w:rPr>
      </w:pPr>
      <w:r>
        <w:rPr>
          <w:rFonts w:cstheme="minorHAnsi"/>
          <w:sz w:val="24"/>
          <w:szCs w:val="24"/>
        </w:rPr>
        <w:t>Discussion boards</w:t>
      </w:r>
    </w:p>
    <w:p w14:paraId="6E3284D8" w14:textId="6F0B8DCF" w:rsidR="00244911" w:rsidRDefault="00244911" w:rsidP="00244911">
      <w:pPr>
        <w:pStyle w:val="ListParagraph"/>
        <w:numPr>
          <w:ilvl w:val="1"/>
          <w:numId w:val="17"/>
        </w:numPr>
        <w:rPr>
          <w:rFonts w:cstheme="minorHAnsi"/>
          <w:sz w:val="24"/>
          <w:szCs w:val="24"/>
        </w:rPr>
      </w:pPr>
      <w:r>
        <w:rPr>
          <w:rFonts w:cstheme="minorHAnsi"/>
          <w:sz w:val="24"/>
          <w:szCs w:val="24"/>
        </w:rPr>
        <w:t xml:space="preserve">“Above and beyond” participation in and outside of class </w:t>
      </w:r>
    </w:p>
    <w:p w14:paraId="1B45C516" w14:textId="068C984C" w:rsidR="006C16D1" w:rsidRPr="00516A14" w:rsidRDefault="00516A14" w:rsidP="00516A14">
      <w:pPr>
        <w:pStyle w:val="ListParagraph"/>
        <w:numPr>
          <w:ilvl w:val="0"/>
          <w:numId w:val="17"/>
        </w:numPr>
        <w:rPr>
          <w:rFonts w:cstheme="minorHAnsi"/>
          <w:sz w:val="24"/>
          <w:szCs w:val="24"/>
        </w:rPr>
      </w:pPr>
      <w:r>
        <w:rPr>
          <w:rFonts w:cstheme="minorHAnsi"/>
          <w:sz w:val="24"/>
          <w:szCs w:val="24"/>
        </w:rPr>
        <w:t>Multiple Choice Test</w:t>
      </w:r>
      <w:r w:rsidR="00181E93">
        <w:rPr>
          <w:rFonts w:cstheme="minorHAnsi"/>
          <w:sz w:val="24"/>
          <w:szCs w:val="24"/>
        </w:rPr>
        <w:t xml:space="preserve"> – 4</w:t>
      </w:r>
      <w:r>
        <w:rPr>
          <w:rFonts w:cstheme="minorHAnsi"/>
          <w:sz w:val="24"/>
          <w:szCs w:val="24"/>
        </w:rPr>
        <w:t>5%</w:t>
      </w:r>
    </w:p>
    <w:p w14:paraId="0D2EDDBF" w14:textId="77777777" w:rsidR="00516A14" w:rsidRPr="00516A14" w:rsidRDefault="00516A14" w:rsidP="006C16D1">
      <w:pPr>
        <w:pStyle w:val="ListParagraph"/>
        <w:numPr>
          <w:ilvl w:val="0"/>
          <w:numId w:val="17"/>
        </w:numPr>
        <w:rPr>
          <w:rFonts w:cstheme="minorHAnsi"/>
          <w:b/>
          <w:sz w:val="24"/>
          <w:szCs w:val="24"/>
        </w:rPr>
      </w:pPr>
      <w:r>
        <w:rPr>
          <w:rFonts w:cstheme="minorHAnsi"/>
          <w:sz w:val="24"/>
          <w:szCs w:val="24"/>
        </w:rPr>
        <w:t>Team</w:t>
      </w:r>
      <w:r w:rsidR="006C16D1" w:rsidRPr="006C16D1">
        <w:rPr>
          <w:rFonts w:cstheme="minorHAnsi"/>
          <w:sz w:val="24"/>
          <w:szCs w:val="24"/>
        </w:rPr>
        <w:t xml:space="preserve"> Presentation </w:t>
      </w:r>
      <w:r w:rsidR="006C16D1">
        <w:rPr>
          <w:rFonts w:cstheme="minorHAnsi"/>
          <w:sz w:val="24"/>
          <w:szCs w:val="24"/>
        </w:rPr>
        <w:t>–</w:t>
      </w:r>
      <w:r>
        <w:rPr>
          <w:rFonts w:cstheme="minorHAnsi"/>
          <w:sz w:val="24"/>
          <w:szCs w:val="24"/>
        </w:rPr>
        <w:t xml:space="preserve"> 25% </w:t>
      </w:r>
    </w:p>
    <w:p w14:paraId="36CD5662" w14:textId="77777777" w:rsidR="002F4289" w:rsidRPr="002F4289" w:rsidRDefault="002F4289" w:rsidP="002F4289">
      <w:pPr>
        <w:pStyle w:val="Heading2"/>
        <w:rPr>
          <w:rFonts w:asciiTheme="minorHAnsi" w:hAnsiTheme="minorHAnsi" w:cstheme="minorHAnsi"/>
          <w:b/>
          <w:sz w:val="28"/>
          <w:szCs w:val="28"/>
        </w:rPr>
      </w:pPr>
      <w:r w:rsidRPr="002F4289">
        <w:rPr>
          <w:rFonts w:asciiTheme="minorHAnsi" w:hAnsiTheme="minorHAnsi" w:cstheme="minorHAnsi"/>
          <w:b/>
          <w:sz w:val="28"/>
          <w:szCs w:val="28"/>
        </w:rPr>
        <w:lastRenderedPageBreak/>
        <w:t>Academic Policies:</w:t>
      </w:r>
    </w:p>
    <w:p w14:paraId="7BDCAD1F" w14:textId="77777777" w:rsidR="00361D98" w:rsidRPr="00361D98" w:rsidRDefault="00361D98" w:rsidP="00361D98">
      <w:pPr>
        <w:spacing w:after="0" w:line="240" w:lineRule="auto"/>
        <w:rPr>
          <w:rFonts w:eastAsiaTheme="minorHAnsi"/>
          <w:b/>
          <w:bCs/>
          <w:sz w:val="24"/>
          <w:szCs w:val="24"/>
        </w:rPr>
      </w:pPr>
      <w:r w:rsidRPr="00361D98">
        <w:rPr>
          <w:b/>
          <w:bCs/>
          <w:sz w:val="24"/>
          <w:szCs w:val="24"/>
        </w:rPr>
        <w:t xml:space="preserve">Participation Expectations </w:t>
      </w:r>
    </w:p>
    <w:p w14:paraId="5BEA78D8" w14:textId="77777777" w:rsidR="00361D98" w:rsidRPr="00361D98" w:rsidRDefault="00361D98" w:rsidP="00361D98">
      <w:pPr>
        <w:spacing w:after="0" w:line="240" w:lineRule="auto"/>
        <w:rPr>
          <w:sz w:val="24"/>
          <w:szCs w:val="24"/>
        </w:rPr>
      </w:pPr>
      <w:r w:rsidRPr="00361D98">
        <w:rPr>
          <w:sz w:val="24"/>
          <w:szCs w:val="24"/>
        </w:rPr>
        <w:t xml:space="preserve">Participation in class is crucial to students’ education in this program. Students are expected to attend and actively participate in all courses. Examples of active participation in a synchronous session may include asking or answering questions, posting comments in the chat, or collaborating with other students during group work. Examples of active participation in an asynchronous session may include asking or answering questions via Canvas or email, commenting on discussion boards, or interacting with other students outside of class. </w:t>
      </w:r>
    </w:p>
    <w:p w14:paraId="4D2AD69A" w14:textId="77777777" w:rsidR="00361D98" w:rsidRPr="00361D98" w:rsidRDefault="00361D98" w:rsidP="00361D98">
      <w:pPr>
        <w:spacing w:after="0" w:line="240" w:lineRule="auto"/>
        <w:rPr>
          <w:sz w:val="24"/>
          <w:szCs w:val="24"/>
        </w:rPr>
      </w:pPr>
    </w:p>
    <w:p w14:paraId="7F77AD81" w14:textId="77777777" w:rsidR="00361D98" w:rsidRPr="00361D98" w:rsidRDefault="00361D98" w:rsidP="00361D98">
      <w:pPr>
        <w:spacing w:after="0" w:line="240" w:lineRule="auto"/>
        <w:rPr>
          <w:sz w:val="24"/>
          <w:szCs w:val="24"/>
        </w:rPr>
      </w:pPr>
      <w:r w:rsidRPr="00361D98">
        <w:rPr>
          <w:sz w:val="24"/>
          <w:szCs w:val="24"/>
        </w:rPr>
        <w:t xml:space="preserve">This program is committed to providing a supportive and productive learning environment for all.  Active participation requires professionalism and demonstration of respect for peers, course instructors, and guest lecturers. </w:t>
      </w:r>
    </w:p>
    <w:p w14:paraId="2D482CB8" w14:textId="77777777" w:rsidR="00361D98" w:rsidRPr="00361D98" w:rsidRDefault="00361D98" w:rsidP="00361D98">
      <w:pPr>
        <w:spacing w:after="0" w:line="240" w:lineRule="auto"/>
        <w:rPr>
          <w:sz w:val="24"/>
          <w:szCs w:val="24"/>
        </w:rPr>
      </w:pPr>
    </w:p>
    <w:p w14:paraId="44E85640" w14:textId="77777777" w:rsidR="00361D98" w:rsidRPr="00361D98" w:rsidRDefault="00361D98" w:rsidP="00361D98">
      <w:pPr>
        <w:spacing w:after="0" w:line="240" w:lineRule="auto"/>
        <w:rPr>
          <w:b/>
          <w:sz w:val="24"/>
          <w:szCs w:val="24"/>
        </w:rPr>
      </w:pPr>
      <w:r w:rsidRPr="00361D98">
        <w:rPr>
          <w:b/>
          <w:sz w:val="24"/>
          <w:szCs w:val="24"/>
        </w:rPr>
        <w:t xml:space="preserve">Attendance Expectations </w:t>
      </w:r>
    </w:p>
    <w:p w14:paraId="2041B310" w14:textId="77777777" w:rsidR="00361D98" w:rsidRPr="00361D98" w:rsidRDefault="00361D98" w:rsidP="00361D98">
      <w:pPr>
        <w:spacing w:after="0" w:line="240" w:lineRule="auto"/>
        <w:rPr>
          <w:sz w:val="24"/>
          <w:szCs w:val="24"/>
        </w:rPr>
      </w:pPr>
      <w:r w:rsidRPr="00361D98">
        <w:rPr>
          <w:sz w:val="24"/>
          <w:szCs w:val="24"/>
        </w:rPr>
        <w:t>Students are allowed 1 excused absence.  If you anticipate the need to be absent, please contact the course coordinator prior to your absence.  If you have other concerns about your ability to meet the attendance requirements, you must contact the course coordinator prior to your absence.</w:t>
      </w:r>
    </w:p>
    <w:p w14:paraId="137F302D" w14:textId="77777777" w:rsidR="00361D98" w:rsidRPr="00361D98" w:rsidRDefault="00361D98" w:rsidP="00361D98">
      <w:pPr>
        <w:spacing w:after="0" w:line="240" w:lineRule="auto"/>
        <w:rPr>
          <w:sz w:val="24"/>
          <w:szCs w:val="24"/>
        </w:rPr>
      </w:pPr>
    </w:p>
    <w:p w14:paraId="0C3C815E" w14:textId="59131808" w:rsidR="002F4289" w:rsidRPr="00361D98" w:rsidRDefault="00361D98" w:rsidP="00361D98">
      <w:pPr>
        <w:spacing w:after="0" w:line="240" w:lineRule="auto"/>
        <w:rPr>
          <w:sz w:val="24"/>
          <w:szCs w:val="24"/>
        </w:rPr>
      </w:pPr>
      <w:r w:rsidRPr="00361D98">
        <w:rPr>
          <w:sz w:val="24"/>
          <w:szCs w:val="24"/>
        </w:rPr>
        <w:t xml:space="preserve">Students are expected to be on time to all classes and stay for the duration of the class. If you anticipate being late to class or may need to leave </w:t>
      </w:r>
      <w:proofErr w:type="gramStart"/>
      <w:r w:rsidRPr="00361D98">
        <w:rPr>
          <w:sz w:val="24"/>
          <w:szCs w:val="24"/>
        </w:rPr>
        <w:t>early</w:t>
      </w:r>
      <w:proofErr w:type="gramEnd"/>
      <w:r w:rsidRPr="00361D98">
        <w:rPr>
          <w:sz w:val="24"/>
          <w:szCs w:val="24"/>
        </w:rPr>
        <w:t xml:space="preserve"> please email the course coordinator and instructor in a timely manner to let them know of may be late or need to leave early. Any student who is more than 15 minutes late will be considered absent from that class. Additionally, any student who leaves early may be marked absent. Attendance also includes keeping video feed on during synchronous sessions. </w:t>
      </w:r>
    </w:p>
    <w:p w14:paraId="083BB8FC" w14:textId="77777777" w:rsidR="002F4289" w:rsidRPr="002F4289" w:rsidRDefault="002F4289" w:rsidP="002F4289">
      <w:pPr>
        <w:spacing w:after="0" w:line="240" w:lineRule="auto"/>
        <w:jc w:val="both"/>
        <w:rPr>
          <w:rFonts w:cs="Times New Roman"/>
          <w:b/>
        </w:rPr>
      </w:pPr>
    </w:p>
    <w:p w14:paraId="76345A1C" w14:textId="77777777" w:rsidR="002F4289" w:rsidRPr="002F4289" w:rsidRDefault="002F4289" w:rsidP="002F4289">
      <w:pPr>
        <w:spacing w:after="0" w:line="240" w:lineRule="auto"/>
        <w:jc w:val="both"/>
        <w:rPr>
          <w:rFonts w:cstheme="minorHAnsi"/>
          <w:b/>
          <w:sz w:val="24"/>
          <w:szCs w:val="24"/>
        </w:rPr>
      </w:pPr>
      <w:r w:rsidRPr="002F4289">
        <w:rPr>
          <w:rFonts w:cstheme="minorHAnsi"/>
          <w:b/>
          <w:sz w:val="24"/>
          <w:szCs w:val="24"/>
        </w:rPr>
        <w:t>Academic Integrity:</w:t>
      </w:r>
    </w:p>
    <w:p w14:paraId="5171D7B6" w14:textId="77777777" w:rsidR="002F4289" w:rsidRPr="002F4289" w:rsidRDefault="002F4289" w:rsidP="002F4289">
      <w:pPr>
        <w:spacing w:after="0" w:line="240" w:lineRule="auto"/>
        <w:jc w:val="both"/>
        <w:rPr>
          <w:rFonts w:cstheme="minorHAnsi"/>
          <w:sz w:val="24"/>
          <w:szCs w:val="24"/>
        </w:rPr>
      </w:pPr>
      <w:r w:rsidRPr="002F4289">
        <w:rPr>
          <w:rFonts w:cstheme="minorHAnsi"/>
          <w:sz w:val="24"/>
          <w:szCs w:val="24"/>
        </w:rPr>
        <w:t xml:space="preserve">As a University of Pennsylvania student, you are required to uphold Penn’s </w:t>
      </w:r>
      <w:hyperlink r:id="rId7" w:history="1">
        <w:r w:rsidRPr="002F4289">
          <w:rPr>
            <w:rFonts w:cstheme="minorHAnsi"/>
            <w:sz w:val="24"/>
            <w:szCs w:val="24"/>
          </w:rPr>
          <w:t>Code of Academic Integrity</w:t>
        </w:r>
      </w:hyperlink>
      <w:r w:rsidRPr="002F4289">
        <w:rPr>
          <w:rFonts w:cstheme="minorHAnsi"/>
          <w:sz w:val="24"/>
          <w:szCs w:val="24"/>
        </w:rPr>
        <w:t>. Specifically, this means that materials that you submit either online or in person should be independent works created by you that uphold all tenets of academic integrity (</w:t>
      </w:r>
      <w:proofErr w:type="gramStart"/>
      <w:r w:rsidRPr="002F4289">
        <w:rPr>
          <w:rFonts w:cstheme="minorHAnsi"/>
          <w:sz w:val="24"/>
          <w:szCs w:val="24"/>
        </w:rPr>
        <w:t>i.e.</w:t>
      </w:r>
      <w:proofErr w:type="gramEnd"/>
      <w:r w:rsidRPr="002F4289">
        <w:rPr>
          <w:rFonts w:cstheme="minorHAnsi"/>
          <w:sz w:val="24"/>
          <w:szCs w:val="24"/>
        </w:rPr>
        <w:t xml:space="preserve"> do not cheat, fabricate, or plagiarize, amongst others). We encourage you to reach out to the course director or coordinator if you are not clear on what potential violations are. </w:t>
      </w:r>
    </w:p>
    <w:p w14:paraId="176D3E8E" w14:textId="77777777" w:rsidR="002F4289" w:rsidRPr="002F4289" w:rsidRDefault="002F4289" w:rsidP="002F4289">
      <w:pPr>
        <w:spacing w:after="0" w:line="240" w:lineRule="auto"/>
        <w:rPr>
          <w:rFonts w:cstheme="minorHAnsi"/>
          <w:b/>
          <w:sz w:val="24"/>
          <w:szCs w:val="24"/>
        </w:rPr>
      </w:pPr>
    </w:p>
    <w:p w14:paraId="55059478" w14:textId="77777777" w:rsidR="002F4289" w:rsidRPr="002F4289" w:rsidRDefault="002F4289" w:rsidP="002F4289">
      <w:pPr>
        <w:spacing w:after="0" w:line="240" w:lineRule="auto"/>
        <w:rPr>
          <w:rStyle w:val="Hyperlink"/>
          <w:rFonts w:cstheme="minorHAnsi"/>
          <w:sz w:val="24"/>
          <w:szCs w:val="24"/>
        </w:rPr>
      </w:pPr>
      <w:r w:rsidRPr="002F4289">
        <w:rPr>
          <w:rFonts w:cstheme="minorHAnsi"/>
          <w:b/>
          <w:sz w:val="24"/>
          <w:szCs w:val="24"/>
        </w:rPr>
        <w:t>Course Management: Canvas</w:t>
      </w:r>
      <w:r w:rsidRPr="002F4289">
        <w:rPr>
          <w:rFonts w:cstheme="minorHAnsi"/>
          <w:sz w:val="24"/>
          <w:szCs w:val="24"/>
        </w:rPr>
        <w:br/>
        <w:t xml:space="preserve">All course materials and assignments will be managed on Canvas. Log in with </w:t>
      </w:r>
      <w:proofErr w:type="spellStart"/>
      <w:r w:rsidRPr="002F4289">
        <w:rPr>
          <w:rFonts w:cstheme="minorHAnsi"/>
          <w:sz w:val="24"/>
          <w:szCs w:val="24"/>
        </w:rPr>
        <w:t>Pennkey</w:t>
      </w:r>
      <w:proofErr w:type="spellEnd"/>
      <w:r w:rsidRPr="002F4289">
        <w:rPr>
          <w:rFonts w:cstheme="minorHAnsi"/>
          <w:sz w:val="24"/>
          <w:szCs w:val="24"/>
        </w:rPr>
        <w:t xml:space="preserve"> and password at </w:t>
      </w:r>
      <w:hyperlink r:id="rId8" w:history="1">
        <w:r w:rsidRPr="002F4289">
          <w:rPr>
            <w:rStyle w:val="Hyperlink"/>
            <w:rFonts w:cstheme="minorHAnsi"/>
            <w:sz w:val="24"/>
            <w:szCs w:val="24"/>
          </w:rPr>
          <w:t>https://canvas.upenn.edu</w:t>
        </w:r>
      </w:hyperlink>
      <w:r w:rsidRPr="002F4289">
        <w:rPr>
          <w:rStyle w:val="Hyperlink"/>
          <w:rFonts w:cstheme="minorHAnsi"/>
          <w:sz w:val="24"/>
          <w:szCs w:val="24"/>
        </w:rPr>
        <w:t>.</w:t>
      </w:r>
    </w:p>
    <w:p w14:paraId="521D92FD" w14:textId="77777777" w:rsidR="002F4289" w:rsidRPr="002F4289" w:rsidRDefault="002F4289" w:rsidP="002F4289">
      <w:pPr>
        <w:spacing w:after="0" w:line="240" w:lineRule="auto"/>
        <w:ind w:left="1080" w:hanging="1170"/>
        <w:rPr>
          <w:rFonts w:cstheme="minorHAnsi"/>
          <w:b/>
          <w:sz w:val="24"/>
          <w:szCs w:val="24"/>
        </w:rPr>
      </w:pPr>
    </w:p>
    <w:p w14:paraId="539CD41E" w14:textId="77777777" w:rsidR="002F4289" w:rsidRPr="002F4289" w:rsidRDefault="002F4289" w:rsidP="002F4289">
      <w:pPr>
        <w:spacing w:after="0" w:line="240" w:lineRule="auto"/>
        <w:ind w:left="1080" w:hanging="1080"/>
        <w:rPr>
          <w:rFonts w:cstheme="minorHAnsi"/>
          <w:b/>
          <w:sz w:val="24"/>
          <w:szCs w:val="24"/>
        </w:rPr>
      </w:pPr>
      <w:r w:rsidRPr="002F4289">
        <w:rPr>
          <w:rFonts w:cstheme="minorHAnsi"/>
          <w:b/>
          <w:sz w:val="24"/>
          <w:szCs w:val="24"/>
        </w:rPr>
        <w:t>Course Evaluations:</w:t>
      </w:r>
      <w:r w:rsidRPr="002F4289">
        <w:rPr>
          <w:rFonts w:cstheme="minorHAnsi"/>
          <w:b/>
          <w:sz w:val="24"/>
          <w:szCs w:val="24"/>
        </w:rPr>
        <w:tab/>
      </w:r>
    </w:p>
    <w:p w14:paraId="4282656E" w14:textId="77777777" w:rsidR="002F4289" w:rsidRPr="002F4289" w:rsidRDefault="002F4289" w:rsidP="002F4289">
      <w:pPr>
        <w:spacing w:after="0" w:line="240" w:lineRule="auto"/>
        <w:rPr>
          <w:rFonts w:cstheme="minorHAnsi"/>
          <w:bCs/>
          <w:sz w:val="24"/>
          <w:szCs w:val="24"/>
        </w:rPr>
      </w:pPr>
      <w:r w:rsidRPr="002F4289">
        <w:rPr>
          <w:rFonts w:cstheme="minorHAnsi"/>
          <w:bCs/>
          <w:sz w:val="24"/>
          <w:szCs w:val="24"/>
        </w:rPr>
        <w:lastRenderedPageBreak/>
        <w:t>Course evaluations are completed in the BLUE system. These are a required part of course participation. An email from the BLUE team will be sent to students with a link and directions on how to complete the course evaluation(s).</w:t>
      </w:r>
    </w:p>
    <w:p w14:paraId="1F7A0155" w14:textId="77777777" w:rsidR="002F4289" w:rsidRPr="002F4289" w:rsidRDefault="002F4289" w:rsidP="002F4289">
      <w:pPr>
        <w:spacing w:after="0" w:line="240" w:lineRule="auto"/>
        <w:rPr>
          <w:rStyle w:val="Hyperlink"/>
          <w:rFonts w:cstheme="minorHAnsi"/>
          <w:sz w:val="24"/>
          <w:szCs w:val="24"/>
        </w:rPr>
      </w:pPr>
    </w:p>
    <w:p w14:paraId="2691E196" w14:textId="77777777" w:rsidR="002F4289" w:rsidRPr="002F4289" w:rsidRDefault="002F4289" w:rsidP="002F4289">
      <w:pPr>
        <w:spacing w:after="0" w:line="240" w:lineRule="auto"/>
        <w:rPr>
          <w:rFonts w:cstheme="minorHAnsi"/>
          <w:b/>
          <w:sz w:val="24"/>
          <w:szCs w:val="24"/>
        </w:rPr>
      </w:pPr>
      <w:r w:rsidRPr="002F4289">
        <w:rPr>
          <w:rFonts w:cstheme="minorHAnsi"/>
          <w:b/>
          <w:sz w:val="24"/>
          <w:szCs w:val="24"/>
        </w:rPr>
        <w:t>Student Disabilities Services</w:t>
      </w:r>
    </w:p>
    <w:p w14:paraId="40D746C3" w14:textId="77777777" w:rsidR="00616898" w:rsidRPr="00616898" w:rsidRDefault="00616898" w:rsidP="00616898">
      <w:pPr>
        <w:pStyle w:val="NoSpacing"/>
        <w:rPr>
          <w:rFonts w:cstheme="minorHAnsi"/>
          <w:sz w:val="24"/>
          <w:szCs w:val="24"/>
        </w:rPr>
      </w:pPr>
      <w:r w:rsidRPr="00616898">
        <w:rPr>
          <w:rFonts w:cstheme="minorHAnsi"/>
          <w:sz w:val="24"/>
          <w:szCs w:val="24"/>
        </w:rPr>
        <w:t xml:space="preserve">The University of Pennsylvania provides reasonable accommodations to students with disabilities who have self-identified and been approved by the office of Student Disabilities Services (SDS). Please make an appointment to meet with me and the course coordinator as soon as possible in order to discuss your accommodations and your needs. If you have not yet contacted SDS, and would like to request accommodations or have questions, you can make an appointment by calling SDS at 215-573-9235 or accessing the </w:t>
      </w:r>
      <w:hyperlink r:id="rId9" w:tgtFrame="_blank" w:history="1">
        <w:proofErr w:type="spellStart"/>
        <w:r w:rsidRPr="00616898">
          <w:rPr>
            <w:rStyle w:val="Hyperlink"/>
            <w:rFonts w:cstheme="minorHAnsi"/>
            <w:b/>
            <w:bCs/>
            <w:sz w:val="24"/>
            <w:szCs w:val="24"/>
          </w:rPr>
          <w:t>MyWeingartenCenter</w:t>
        </w:r>
        <w:proofErr w:type="spellEnd"/>
      </w:hyperlink>
      <w:r w:rsidRPr="00616898">
        <w:rPr>
          <w:rFonts w:cstheme="minorHAnsi"/>
          <w:sz w:val="24"/>
          <w:szCs w:val="24"/>
        </w:rPr>
        <w:t xml:space="preserve"> portal. The office is located in the Weingarten Learning Resources Center at Hamilton Village, 220 S 40th St Suite 260. All services are confidential. </w:t>
      </w:r>
    </w:p>
    <w:p w14:paraId="2566AA03" w14:textId="77777777" w:rsidR="002F4289" w:rsidRPr="002F4289" w:rsidRDefault="002F4289" w:rsidP="002F4289">
      <w:pPr>
        <w:pStyle w:val="NoSpacing"/>
        <w:rPr>
          <w:rFonts w:cstheme="minorHAnsi"/>
          <w:sz w:val="24"/>
          <w:szCs w:val="24"/>
        </w:rPr>
      </w:pPr>
    </w:p>
    <w:p w14:paraId="178CA414" w14:textId="77777777" w:rsidR="00294FCD" w:rsidRDefault="00294FCD" w:rsidP="00A83B2D">
      <w:pPr>
        <w:pStyle w:val="Heading2"/>
        <w:spacing w:before="0" w:line="240" w:lineRule="auto"/>
        <w:rPr>
          <w:rFonts w:asciiTheme="minorHAnsi" w:hAnsiTheme="minorHAnsi" w:cstheme="minorHAnsi"/>
          <w:b/>
          <w:sz w:val="28"/>
          <w:szCs w:val="28"/>
        </w:rPr>
        <w:sectPr w:rsidR="00294FCD" w:rsidSect="00101DD6">
          <w:pgSz w:w="15840" w:h="12240" w:orient="landscape"/>
          <w:pgMar w:top="1440" w:right="1440" w:bottom="1440" w:left="1440" w:header="720" w:footer="720" w:gutter="0"/>
          <w:cols w:space="720"/>
          <w:docGrid w:linePitch="360"/>
        </w:sectPr>
      </w:pPr>
    </w:p>
    <w:p w14:paraId="16C25F42" w14:textId="799D6F65" w:rsidR="003D1D04" w:rsidRPr="002F4289" w:rsidRDefault="00A83B2D" w:rsidP="00A83B2D">
      <w:pPr>
        <w:pStyle w:val="Heading2"/>
        <w:spacing w:before="0" w:line="240" w:lineRule="auto"/>
        <w:rPr>
          <w:rFonts w:asciiTheme="minorHAnsi" w:hAnsiTheme="minorHAnsi" w:cstheme="minorHAnsi"/>
          <w:b/>
          <w:sz w:val="28"/>
          <w:szCs w:val="28"/>
        </w:rPr>
      </w:pPr>
      <w:r w:rsidRPr="002F4289">
        <w:rPr>
          <w:rFonts w:asciiTheme="minorHAnsi" w:hAnsiTheme="minorHAnsi" w:cstheme="minorHAnsi"/>
          <w:b/>
          <w:sz w:val="28"/>
          <w:szCs w:val="28"/>
        </w:rPr>
        <w:lastRenderedPageBreak/>
        <w:t xml:space="preserve">Curriculum &amp; Schedule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5"/>
        <w:gridCol w:w="1800"/>
        <w:gridCol w:w="6661"/>
        <w:gridCol w:w="2694"/>
      </w:tblGrid>
      <w:tr w:rsidR="00E6010E" w:rsidRPr="00616898" w14:paraId="4BB86827" w14:textId="6A2859C2" w:rsidTr="00616898">
        <w:trPr>
          <w:trHeight w:val="427"/>
        </w:trPr>
        <w:tc>
          <w:tcPr>
            <w:tcW w:w="693" w:type="pct"/>
          </w:tcPr>
          <w:p w14:paraId="0B356F00" w14:textId="2607A9A0" w:rsidR="00E6010E" w:rsidRPr="00616898" w:rsidRDefault="00E6010E" w:rsidP="00A83B2D">
            <w:pPr>
              <w:pStyle w:val="NoSpacing"/>
              <w:jc w:val="center"/>
              <w:rPr>
                <w:rFonts w:cstheme="minorHAnsi"/>
                <w:b/>
                <w:sz w:val="24"/>
                <w:szCs w:val="24"/>
              </w:rPr>
            </w:pPr>
            <w:r w:rsidRPr="00616898">
              <w:rPr>
                <w:rFonts w:cstheme="minorHAnsi"/>
                <w:b/>
                <w:sz w:val="24"/>
                <w:szCs w:val="24"/>
              </w:rPr>
              <w:t>Date</w:t>
            </w:r>
          </w:p>
        </w:tc>
        <w:tc>
          <w:tcPr>
            <w:tcW w:w="695" w:type="pct"/>
          </w:tcPr>
          <w:p w14:paraId="3830A862" w14:textId="56364320" w:rsidR="00E6010E" w:rsidRPr="00616898" w:rsidRDefault="00E6010E" w:rsidP="00A83B2D">
            <w:pPr>
              <w:pStyle w:val="NoSpacing"/>
              <w:jc w:val="center"/>
              <w:rPr>
                <w:rFonts w:cstheme="minorHAnsi"/>
                <w:b/>
                <w:sz w:val="24"/>
                <w:szCs w:val="24"/>
              </w:rPr>
            </w:pPr>
            <w:r w:rsidRPr="00616898">
              <w:rPr>
                <w:rFonts w:cstheme="minorHAnsi"/>
                <w:b/>
                <w:sz w:val="24"/>
                <w:szCs w:val="24"/>
              </w:rPr>
              <w:t xml:space="preserve">Lecture </w:t>
            </w:r>
          </w:p>
        </w:tc>
        <w:tc>
          <w:tcPr>
            <w:tcW w:w="2572" w:type="pct"/>
          </w:tcPr>
          <w:p w14:paraId="6A940609" w14:textId="40037BDF" w:rsidR="00E6010E" w:rsidRPr="00616898" w:rsidRDefault="00E6010E" w:rsidP="00A83B2D">
            <w:pPr>
              <w:pStyle w:val="NoSpacing"/>
              <w:jc w:val="center"/>
              <w:rPr>
                <w:rFonts w:cstheme="minorHAnsi"/>
                <w:sz w:val="24"/>
                <w:szCs w:val="24"/>
              </w:rPr>
            </w:pPr>
            <w:r w:rsidRPr="00616898">
              <w:rPr>
                <w:rFonts w:cstheme="minorHAnsi"/>
                <w:b/>
                <w:bCs/>
                <w:sz w:val="24"/>
                <w:szCs w:val="24"/>
              </w:rPr>
              <w:t>Topic</w:t>
            </w:r>
          </w:p>
        </w:tc>
        <w:tc>
          <w:tcPr>
            <w:tcW w:w="1041" w:type="pct"/>
          </w:tcPr>
          <w:p w14:paraId="29085639" w14:textId="3A45F5F5" w:rsidR="00E6010E" w:rsidRPr="00616898" w:rsidRDefault="00B07BCD" w:rsidP="00A83B2D">
            <w:pPr>
              <w:pStyle w:val="NoSpacing"/>
              <w:jc w:val="center"/>
              <w:rPr>
                <w:rFonts w:cstheme="minorHAnsi"/>
                <w:b/>
                <w:bCs/>
                <w:sz w:val="24"/>
                <w:szCs w:val="24"/>
              </w:rPr>
            </w:pPr>
            <w:r w:rsidRPr="00616898">
              <w:rPr>
                <w:rFonts w:cstheme="minorHAnsi"/>
                <w:b/>
                <w:bCs/>
                <w:sz w:val="24"/>
                <w:szCs w:val="24"/>
              </w:rPr>
              <w:t>Outside of Class</w:t>
            </w:r>
          </w:p>
        </w:tc>
      </w:tr>
      <w:tr w:rsidR="0051434C" w:rsidRPr="00616898" w14:paraId="617FCF1D" w14:textId="3FE08E04" w:rsidTr="00616898">
        <w:trPr>
          <w:trHeight w:val="1219"/>
        </w:trPr>
        <w:tc>
          <w:tcPr>
            <w:tcW w:w="693" w:type="pct"/>
          </w:tcPr>
          <w:p w14:paraId="6F12112B" w14:textId="77777777" w:rsidR="0051434C" w:rsidRPr="00616898" w:rsidRDefault="0051434C" w:rsidP="00A83B2D">
            <w:pPr>
              <w:pStyle w:val="NoSpacing"/>
              <w:rPr>
                <w:rFonts w:cstheme="minorHAnsi"/>
                <w:bCs/>
                <w:sz w:val="24"/>
                <w:szCs w:val="24"/>
              </w:rPr>
            </w:pPr>
            <w:r w:rsidRPr="00616898">
              <w:rPr>
                <w:rFonts w:cstheme="minorHAnsi"/>
                <w:bCs/>
                <w:sz w:val="24"/>
                <w:szCs w:val="24"/>
              </w:rPr>
              <w:t>Week 1</w:t>
            </w:r>
          </w:p>
          <w:p w14:paraId="30A26D99" w14:textId="732A89D8" w:rsidR="0051434C" w:rsidRPr="00616898" w:rsidRDefault="0051434C" w:rsidP="00A83B2D">
            <w:pPr>
              <w:pStyle w:val="NoSpacing"/>
              <w:rPr>
                <w:rFonts w:cstheme="minorHAnsi"/>
                <w:bCs/>
                <w:sz w:val="24"/>
                <w:szCs w:val="24"/>
              </w:rPr>
            </w:pPr>
            <w:r w:rsidRPr="00616898">
              <w:rPr>
                <w:rFonts w:cstheme="minorHAnsi"/>
                <w:bCs/>
                <w:sz w:val="24"/>
                <w:szCs w:val="24"/>
              </w:rPr>
              <w:t>Tuesday 5/23</w:t>
            </w:r>
          </w:p>
          <w:p w14:paraId="64F5884E" w14:textId="424B41C8" w:rsidR="0051434C" w:rsidRPr="00616898" w:rsidRDefault="0051434C" w:rsidP="00A83B2D">
            <w:pPr>
              <w:pStyle w:val="NoSpacing"/>
              <w:rPr>
                <w:rFonts w:cstheme="minorHAnsi"/>
                <w:bCs/>
                <w:sz w:val="24"/>
                <w:szCs w:val="24"/>
              </w:rPr>
            </w:pPr>
            <w:r w:rsidRPr="00616898">
              <w:rPr>
                <w:rFonts w:cstheme="minorHAnsi"/>
                <w:bCs/>
                <w:sz w:val="24"/>
                <w:szCs w:val="24"/>
              </w:rPr>
              <w:t>Thursday 5/25</w:t>
            </w:r>
          </w:p>
        </w:tc>
        <w:tc>
          <w:tcPr>
            <w:tcW w:w="695" w:type="pct"/>
          </w:tcPr>
          <w:p w14:paraId="2DFD8C28" w14:textId="77777777" w:rsidR="0051434C" w:rsidRPr="00616898" w:rsidRDefault="0051434C" w:rsidP="00A83B2D">
            <w:pPr>
              <w:pStyle w:val="NoSpacing"/>
              <w:rPr>
                <w:rFonts w:cstheme="minorHAnsi"/>
                <w:bCs/>
                <w:sz w:val="24"/>
                <w:szCs w:val="24"/>
              </w:rPr>
            </w:pPr>
            <w:r w:rsidRPr="00616898">
              <w:rPr>
                <w:rFonts w:cstheme="minorHAnsi"/>
                <w:bCs/>
                <w:sz w:val="24"/>
                <w:szCs w:val="24"/>
              </w:rPr>
              <w:t>Lecture 1</w:t>
            </w:r>
          </w:p>
          <w:p w14:paraId="23A728B5" w14:textId="77777777" w:rsidR="00294FCD" w:rsidRPr="00616898" w:rsidRDefault="00294FCD" w:rsidP="00A83B2D">
            <w:pPr>
              <w:pStyle w:val="NoSpacing"/>
              <w:rPr>
                <w:rFonts w:cstheme="minorHAnsi"/>
                <w:sz w:val="24"/>
                <w:szCs w:val="24"/>
              </w:rPr>
            </w:pPr>
          </w:p>
          <w:p w14:paraId="7C8074AF" w14:textId="33DF13BA" w:rsidR="00EE706D" w:rsidRPr="00616898" w:rsidRDefault="00EE706D" w:rsidP="00157795">
            <w:pPr>
              <w:pStyle w:val="NoSpacing"/>
              <w:rPr>
                <w:rFonts w:cstheme="minorHAnsi"/>
                <w:sz w:val="24"/>
                <w:szCs w:val="24"/>
              </w:rPr>
            </w:pPr>
          </w:p>
        </w:tc>
        <w:tc>
          <w:tcPr>
            <w:tcW w:w="2572" w:type="pct"/>
          </w:tcPr>
          <w:p w14:paraId="372928E0" w14:textId="77777777" w:rsidR="00B07BCD" w:rsidRPr="00616898" w:rsidRDefault="0051434C" w:rsidP="00A83B2D">
            <w:pPr>
              <w:pStyle w:val="NoSpacing"/>
              <w:rPr>
                <w:rFonts w:cstheme="minorHAnsi"/>
                <w:sz w:val="24"/>
                <w:szCs w:val="24"/>
              </w:rPr>
            </w:pPr>
            <w:r w:rsidRPr="00616898">
              <w:rPr>
                <w:rFonts w:cstheme="minorHAnsi"/>
                <w:sz w:val="24"/>
                <w:szCs w:val="24"/>
              </w:rPr>
              <w:t xml:space="preserve">The drug development and risk assessment workshop </w:t>
            </w:r>
          </w:p>
          <w:p w14:paraId="64B5A44D" w14:textId="77777777" w:rsidR="00B07BCD" w:rsidRPr="00616898" w:rsidRDefault="00B07BCD" w:rsidP="00A83B2D">
            <w:pPr>
              <w:pStyle w:val="NoSpacing"/>
              <w:rPr>
                <w:rFonts w:cstheme="minorHAnsi"/>
                <w:sz w:val="24"/>
                <w:szCs w:val="24"/>
              </w:rPr>
            </w:pPr>
          </w:p>
          <w:p w14:paraId="531150FA" w14:textId="6D52F9DF" w:rsidR="0051434C" w:rsidRPr="00616898" w:rsidRDefault="00B07BCD" w:rsidP="00A83B2D">
            <w:pPr>
              <w:pStyle w:val="NoSpacing"/>
              <w:rPr>
                <w:rFonts w:cstheme="minorHAnsi"/>
                <w:sz w:val="24"/>
                <w:szCs w:val="24"/>
              </w:rPr>
            </w:pPr>
            <w:r w:rsidRPr="00616898">
              <w:rPr>
                <w:rFonts w:cstheme="minorHAnsi"/>
                <w:sz w:val="24"/>
                <w:szCs w:val="24"/>
              </w:rPr>
              <w:t>Activities: Lecture; Role-play exercise</w:t>
            </w:r>
          </w:p>
          <w:p w14:paraId="648DD047" w14:textId="2F7C1EB8" w:rsidR="00294FCD" w:rsidRPr="00616898" w:rsidRDefault="00294FCD" w:rsidP="00A83B2D">
            <w:pPr>
              <w:pStyle w:val="NoSpacing"/>
              <w:rPr>
                <w:rFonts w:cstheme="minorHAnsi"/>
                <w:sz w:val="24"/>
                <w:szCs w:val="24"/>
              </w:rPr>
            </w:pPr>
          </w:p>
          <w:p w14:paraId="47B33409" w14:textId="48C25342" w:rsidR="00294FCD" w:rsidRPr="00616898" w:rsidRDefault="00294FCD" w:rsidP="00A83B2D">
            <w:pPr>
              <w:pStyle w:val="NoSpacing"/>
              <w:rPr>
                <w:rFonts w:cstheme="minorHAnsi"/>
                <w:i/>
                <w:iCs/>
                <w:sz w:val="24"/>
                <w:szCs w:val="24"/>
              </w:rPr>
            </w:pPr>
            <w:r w:rsidRPr="00616898">
              <w:rPr>
                <w:rFonts w:cstheme="minorHAnsi"/>
                <w:i/>
                <w:iCs/>
                <w:sz w:val="24"/>
                <w:szCs w:val="24"/>
              </w:rPr>
              <w:t>Soft skills: Decision-Making</w:t>
            </w:r>
          </w:p>
          <w:p w14:paraId="6200E93C" w14:textId="58008FF7" w:rsidR="00294FCD" w:rsidRPr="00616898" w:rsidRDefault="00294FCD" w:rsidP="00A83B2D">
            <w:pPr>
              <w:pStyle w:val="NoSpacing"/>
              <w:rPr>
                <w:rFonts w:cstheme="minorHAnsi"/>
                <w:i/>
                <w:iCs/>
                <w:sz w:val="24"/>
                <w:szCs w:val="24"/>
              </w:rPr>
            </w:pPr>
            <w:r w:rsidRPr="00616898">
              <w:rPr>
                <w:rFonts w:cstheme="minorHAnsi"/>
                <w:i/>
                <w:iCs/>
                <w:sz w:val="24"/>
                <w:szCs w:val="24"/>
              </w:rPr>
              <w:t>Inflection points, courage, and public speaking</w:t>
            </w:r>
          </w:p>
          <w:p w14:paraId="245CABEC" w14:textId="77777777" w:rsidR="00294FCD" w:rsidRPr="00616898" w:rsidRDefault="00294FCD" w:rsidP="00A83B2D">
            <w:pPr>
              <w:pStyle w:val="NoSpacing"/>
              <w:rPr>
                <w:rFonts w:cstheme="minorHAnsi"/>
                <w:sz w:val="24"/>
                <w:szCs w:val="24"/>
              </w:rPr>
            </w:pPr>
          </w:p>
          <w:p w14:paraId="6CBE7448" w14:textId="55094481" w:rsidR="00294FCD" w:rsidRPr="00616898" w:rsidRDefault="00B15F7F" w:rsidP="00A83B2D">
            <w:pPr>
              <w:pStyle w:val="NoSpacing"/>
              <w:rPr>
                <w:rFonts w:cstheme="minorHAnsi"/>
                <w:sz w:val="24"/>
                <w:szCs w:val="24"/>
              </w:rPr>
            </w:pPr>
            <w:r w:rsidRPr="00616898">
              <w:rPr>
                <w:rFonts w:cstheme="minorHAnsi"/>
                <w:sz w:val="24"/>
                <w:szCs w:val="24"/>
              </w:rPr>
              <w:t>Group Breakout #1</w:t>
            </w:r>
          </w:p>
        </w:tc>
        <w:tc>
          <w:tcPr>
            <w:tcW w:w="1041" w:type="pct"/>
          </w:tcPr>
          <w:p w14:paraId="194797DA" w14:textId="65EA7986" w:rsidR="0051434C" w:rsidRPr="00616898" w:rsidRDefault="0051434C" w:rsidP="00A83B2D">
            <w:pPr>
              <w:pStyle w:val="NoSpacing"/>
              <w:rPr>
                <w:rFonts w:cstheme="minorHAnsi"/>
                <w:sz w:val="24"/>
                <w:szCs w:val="24"/>
              </w:rPr>
            </w:pPr>
            <w:r w:rsidRPr="00616898">
              <w:rPr>
                <w:rFonts w:cstheme="minorHAnsi"/>
                <w:sz w:val="24"/>
                <w:szCs w:val="24"/>
              </w:rPr>
              <w:t>Assignment</w:t>
            </w:r>
            <w:r w:rsidR="00157795" w:rsidRPr="00616898">
              <w:rPr>
                <w:rFonts w:cstheme="minorHAnsi"/>
                <w:sz w:val="24"/>
                <w:szCs w:val="24"/>
              </w:rPr>
              <w:t>s</w:t>
            </w:r>
            <w:r w:rsidRPr="00616898">
              <w:rPr>
                <w:rFonts w:cstheme="minorHAnsi"/>
                <w:sz w:val="24"/>
                <w:szCs w:val="24"/>
              </w:rPr>
              <w:t>: Pre-class drug development knowledge survey</w:t>
            </w:r>
            <w:r w:rsidR="00157795" w:rsidRPr="00616898">
              <w:rPr>
                <w:rFonts w:cstheme="minorHAnsi"/>
                <w:sz w:val="24"/>
                <w:szCs w:val="24"/>
              </w:rPr>
              <w:t xml:space="preserve">; Group Charter </w:t>
            </w:r>
          </w:p>
          <w:p w14:paraId="4FE0A9F4" w14:textId="77777777" w:rsidR="0051434C" w:rsidRDefault="0051434C" w:rsidP="00B15F7F">
            <w:pPr>
              <w:pStyle w:val="NoSpacing"/>
              <w:rPr>
                <w:rFonts w:cstheme="minorHAnsi"/>
                <w:sz w:val="24"/>
                <w:szCs w:val="24"/>
              </w:rPr>
            </w:pPr>
          </w:p>
          <w:p w14:paraId="24B509F8" w14:textId="13F7A58F" w:rsidR="00616898" w:rsidRPr="00616898" w:rsidRDefault="00616898" w:rsidP="00B15F7F">
            <w:pPr>
              <w:pStyle w:val="NoSpacing"/>
              <w:rPr>
                <w:rFonts w:cstheme="minorHAnsi"/>
                <w:sz w:val="24"/>
                <w:szCs w:val="24"/>
              </w:rPr>
            </w:pPr>
            <w:r>
              <w:rPr>
                <w:rFonts w:cstheme="minorHAnsi"/>
                <w:sz w:val="24"/>
                <w:szCs w:val="24"/>
              </w:rPr>
              <w:t>Readings; Asynchronous lecture video</w:t>
            </w:r>
          </w:p>
        </w:tc>
      </w:tr>
      <w:tr w:rsidR="00616898" w:rsidRPr="00616898" w14:paraId="06CC7B16" w14:textId="504C32C1" w:rsidTr="00616898">
        <w:trPr>
          <w:trHeight w:val="1080"/>
        </w:trPr>
        <w:tc>
          <w:tcPr>
            <w:tcW w:w="693" w:type="pct"/>
          </w:tcPr>
          <w:p w14:paraId="7D84BA2E" w14:textId="77777777" w:rsidR="00616898" w:rsidRPr="00616898" w:rsidRDefault="00616898" w:rsidP="00616898">
            <w:pPr>
              <w:pStyle w:val="NoSpacing"/>
              <w:rPr>
                <w:rFonts w:cstheme="minorHAnsi"/>
                <w:bCs/>
                <w:sz w:val="24"/>
                <w:szCs w:val="24"/>
              </w:rPr>
            </w:pPr>
            <w:r w:rsidRPr="00616898">
              <w:rPr>
                <w:rFonts w:cstheme="minorHAnsi"/>
                <w:bCs/>
                <w:sz w:val="24"/>
                <w:szCs w:val="24"/>
              </w:rPr>
              <w:t>Week 2</w:t>
            </w:r>
          </w:p>
          <w:p w14:paraId="09056F45" w14:textId="6FEA4CEF" w:rsidR="00616898" w:rsidRPr="00616898" w:rsidRDefault="00616898" w:rsidP="00616898">
            <w:pPr>
              <w:pStyle w:val="NoSpacing"/>
              <w:rPr>
                <w:rFonts w:cstheme="minorHAnsi"/>
                <w:bCs/>
                <w:sz w:val="24"/>
                <w:szCs w:val="24"/>
              </w:rPr>
            </w:pPr>
            <w:r w:rsidRPr="00616898">
              <w:rPr>
                <w:rFonts w:cstheme="minorHAnsi"/>
                <w:bCs/>
                <w:sz w:val="24"/>
                <w:szCs w:val="24"/>
              </w:rPr>
              <w:t>Tuesday 5/30</w:t>
            </w:r>
          </w:p>
          <w:p w14:paraId="1D836DAA" w14:textId="486E50E1" w:rsidR="00616898" w:rsidRPr="00616898" w:rsidRDefault="00616898" w:rsidP="00616898">
            <w:pPr>
              <w:pStyle w:val="NoSpacing"/>
              <w:rPr>
                <w:rFonts w:cstheme="minorHAnsi"/>
                <w:bCs/>
                <w:sz w:val="24"/>
                <w:szCs w:val="24"/>
              </w:rPr>
            </w:pPr>
            <w:r w:rsidRPr="00616898">
              <w:rPr>
                <w:rFonts w:cstheme="minorHAnsi"/>
                <w:bCs/>
                <w:sz w:val="24"/>
                <w:szCs w:val="24"/>
              </w:rPr>
              <w:t>Thursday 6/1</w:t>
            </w:r>
          </w:p>
        </w:tc>
        <w:tc>
          <w:tcPr>
            <w:tcW w:w="695" w:type="pct"/>
          </w:tcPr>
          <w:p w14:paraId="1C45A795" w14:textId="180A307C" w:rsidR="00616898" w:rsidRPr="00616898" w:rsidRDefault="00616898" w:rsidP="00616898">
            <w:pPr>
              <w:pStyle w:val="NoSpacing"/>
              <w:rPr>
                <w:rFonts w:cstheme="minorHAnsi"/>
                <w:bCs/>
                <w:sz w:val="24"/>
                <w:szCs w:val="24"/>
              </w:rPr>
            </w:pPr>
            <w:r w:rsidRPr="00616898">
              <w:rPr>
                <w:rFonts w:cstheme="minorHAnsi"/>
                <w:bCs/>
                <w:sz w:val="24"/>
                <w:szCs w:val="24"/>
              </w:rPr>
              <w:t xml:space="preserve">Lectures 2, 3 and 4 </w:t>
            </w:r>
          </w:p>
          <w:p w14:paraId="713C2B4F" w14:textId="77777777" w:rsidR="00616898" w:rsidRPr="00616898" w:rsidRDefault="00616898" w:rsidP="00616898">
            <w:pPr>
              <w:pStyle w:val="NoSpacing"/>
              <w:rPr>
                <w:rFonts w:cstheme="minorHAnsi"/>
                <w:bCs/>
                <w:i/>
                <w:iCs/>
                <w:sz w:val="24"/>
                <w:szCs w:val="24"/>
              </w:rPr>
            </w:pPr>
            <w:r w:rsidRPr="00616898">
              <w:rPr>
                <w:rFonts w:cstheme="minorHAnsi"/>
                <w:bCs/>
                <w:i/>
                <w:iCs/>
                <w:sz w:val="24"/>
                <w:szCs w:val="24"/>
              </w:rPr>
              <w:t>Statistical Concepts</w:t>
            </w:r>
          </w:p>
          <w:p w14:paraId="56111151" w14:textId="420B6902" w:rsidR="00616898" w:rsidRPr="00616898" w:rsidRDefault="00616898" w:rsidP="00616898">
            <w:pPr>
              <w:pStyle w:val="NoSpacing"/>
              <w:rPr>
                <w:rFonts w:cstheme="minorHAnsi"/>
                <w:bCs/>
                <w:sz w:val="24"/>
                <w:szCs w:val="24"/>
              </w:rPr>
            </w:pPr>
          </w:p>
          <w:p w14:paraId="0621F391" w14:textId="77777777" w:rsidR="00616898" w:rsidRPr="00616898" w:rsidRDefault="00616898" w:rsidP="00616898">
            <w:pPr>
              <w:pStyle w:val="NoSpacing"/>
              <w:rPr>
                <w:rFonts w:cstheme="minorHAnsi"/>
                <w:bCs/>
                <w:sz w:val="24"/>
                <w:szCs w:val="24"/>
              </w:rPr>
            </w:pPr>
          </w:p>
          <w:p w14:paraId="7F39672B" w14:textId="67D23401" w:rsidR="00616898" w:rsidRPr="00616898" w:rsidRDefault="00616898" w:rsidP="00616898">
            <w:pPr>
              <w:pStyle w:val="NoSpacing"/>
              <w:rPr>
                <w:rFonts w:cstheme="minorHAnsi"/>
                <w:bCs/>
                <w:sz w:val="24"/>
                <w:szCs w:val="24"/>
              </w:rPr>
            </w:pPr>
          </w:p>
        </w:tc>
        <w:tc>
          <w:tcPr>
            <w:tcW w:w="2572" w:type="pct"/>
          </w:tcPr>
          <w:p w14:paraId="5958A32A" w14:textId="77777777" w:rsidR="00616898" w:rsidRPr="00616898" w:rsidRDefault="00616898" w:rsidP="00616898">
            <w:pPr>
              <w:pStyle w:val="NoSpacing"/>
              <w:rPr>
                <w:rFonts w:cstheme="minorHAnsi"/>
                <w:sz w:val="24"/>
                <w:szCs w:val="24"/>
              </w:rPr>
            </w:pPr>
            <w:r w:rsidRPr="00616898">
              <w:rPr>
                <w:rFonts w:cstheme="minorHAnsi"/>
                <w:sz w:val="24"/>
                <w:szCs w:val="24"/>
              </w:rPr>
              <w:t>Design of Vaccine and Biologics</w:t>
            </w:r>
          </w:p>
          <w:p w14:paraId="627A12EE" w14:textId="00352CCD" w:rsidR="00616898" w:rsidRPr="00616898" w:rsidRDefault="00616898" w:rsidP="00616898">
            <w:pPr>
              <w:pStyle w:val="NoSpacing"/>
              <w:rPr>
                <w:rFonts w:cstheme="minorHAnsi"/>
                <w:sz w:val="24"/>
                <w:szCs w:val="24"/>
              </w:rPr>
            </w:pPr>
            <w:r w:rsidRPr="00616898">
              <w:rPr>
                <w:rFonts w:cstheme="minorHAnsi"/>
                <w:i/>
                <w:iCs/>
                <w:sz w:val="24"/>
                <w:szCs w:val="24"/>
              </w:rPr>
              <w:t>Normal Distribution; overview of DOE.</w:t>
            </w:r>
          </w:p>
          <w:p w14:paraId="24D7D840" w14:textId="078FD191" w:rsidR="00616898" w:rsidRPr="00616898" w:rsidRDefault="00616898" w:rsidP="00616898">
            <w:pPr>
              <w:pStyle w:val="NoSpacing"/>
              <w:rPr>
                <w:rFonts w:cstheme="minorHAnsi"/>
                <w:i/>
                <w:iCs/>
                <w:sz w:val="24"/>
                <w:szCs w:val="24"/>
              </w:rPr>
            </w:pPr>
          </w:p>
          <w:p w14:paraId="336751A3" w14:textId="5895C24F" w:rsidR="00616898" w:rsidRPr="00616898" w:rsidRDefault="00616898" w:rsidP="00616898">
            <w:pPr>
              <w:pStyle w:val="NoSpacing"/>
              <w:rPr>
                <w:rFonts w:cstheme="minorHAnsi"/>
                <w:sz w:val="24"/>
                <w:szCs w:val="24"/>
              </w:rPr>
            </w:pPr>
            <w:r w:rsidRPr="00616898">
              <w:rPr>
                <w:rFonts w:cstheme="minorHAnsi"/>
                <w:sz w:val="24"/>
                <w:szCs w:val="24"/>
              </w:rPr>
              <w:t>Activities: Lectures</w:t>
            </w:r>
            <w:r>
              <w:rPr>
                <w:rFonts w:cstheme="minorHAnsi"/>
                <w:sz w:val="24"/>
                <w:szCs w:val="24"/>
              </w:rPr>
              <w:t xml:space="preserve">; </w:t>
            </w:r>
            <w:r w:rsidRPr="00616898">
              <w:rPr>
                <w:rFonts w:cstheme="minorHAnsi"/>
                <w:sz w:val="24"/>
                <w:szCs w:val="24"/>
              </w:rPr>
              <w:t>30 mins of breakout room time in groups</w:t>
            </w:r>
          </w:p>
          <w:p w14:paraId="60C30B20" w14:textId="77777777" w:rsidR="00616898" w:rsidRPr="00616898" w:rsidRDefault="00616898" w:rsidP="00616898">
            <w:pPr>
              <w:pStyle w:val="NoSpacing"/>
              <w:rPr>
                <w:rFonts w:cstheme="minorHAnsi"/>
                <w:i/>
                <w:iCs/>
                <w:sz w:val="24"/>
                <w:szCs w:val="24"/>
              </w:rPr>
            </w:pPr>
          </w:p>
          <w:p w14:paraId="358EAD02" w14:textId="2520F2D3" w:rsidR="00616898" w:rsidRPr="00616898" w:rsidRDefault="00616898" w:rsidP="00616898">
            <w:pPr>
              <w:pStyle w:val="NoSpacing"/>
              <w:rPr>
                <w:rFonts w:cstheme="minorHAnsi"/>
                <w:i/>
                <w:iCs/>
                <w:sz w:val="24"/>
                <w:szCs w:val="24"/>
              </w:rPr>
            </w:pPr>
            <w:r w:rsidRPr="00616898">
              <w:rPr>
                <w:rFonts w:cstheme="minorHAnsi"/>
                <w:i/>
                <w:iCs/>
                <w:sz w:val="24"/>
                <w:szCs w:val="24"/>
              </w:rPr>
              <w:t>Soft skills: The Perfect CV</w:t>
            </w:r>
          </w:p>
          <w:p w14:paraId="72F6F2C6" w14:textId="1D9B100A" w:rsidR="00616898" w:rsidRPr="00616898" w:rsidRDefault="00616898" w:rsidP="00616898">
            <w:pPr>
              <w:pStyle w:val="NoSpacing"/>
              <w:rPr>
                <w:rFonts w:cstheme="minorHAnsi"/>
                <w:sz w:val="24"/>
                <w:szCs w:val="24"/>
              </w:rPr>
            </w:pPr>
          </w:p>
        </w:tc>
        <w:tc>
          <w:tcPr>
            <w:tcW w:w="1041" w:type="pct"/>
          </w:tcPr>
          <w:p w14:paraId="1643F0C8" w14:textId="633C18DB" w:rsidR="00616898" w:rsidRPr="00616898" w:rsidRDefault="00616898" w:rsidP="00616898">
            <w:pPr>
              <w:pStyle w:val="NoSpacing"/>
              <w:rPr>
                <w:rFonts w:cstheme="minorHAnsi"/>
                <w:sz w:val="24"/>
                <w:szCs w:val="24"/>
              </w:rPr>
            </w:pPr>
            <w:r>
              <w:rPr>
                <w:rFonts w:cstheme="minorHAnsi"/>
                <w:sz w:val="24"/>
                <w:szCs w:val="24"/>
              </w:rPr>
              <w:t>Readings</w:t>
            </w:r>
          </w:p>
        </w:tc>
      </w:tr>
      <w:tr w:rsidR="00616898" w:rsidRPr="00616898" w14:paraId="6F1FB273" w14:textId="4778D3E4" w:rsidTr="00616898">
        <w:trPr>
          <w:trHeight w:val="1889"/>
        </w:trPr>
        <w:tc>
          <w:tcPr>
            <w:tcW w:w="693" w:type="pct"/>
          </w:tcPr>
          <w:p w14:paraId="3C3F3963" w14:textId="77777777" w:rsidR="00616898" w:rsidRPr="00616898" w:rsidRDefault="00616898" w:rsidP="00616898">
            <w:pPr>
              <w:pStyle w:val="NoSpacing"/>
              <w:rPr>
                <w:rFonts w:cstheme="minorHAnsi"/>
                <w:bCs/>
                <w:sz w:val="24"/>
                <w:szCs w:val="24"/>
              </w:rPr>
            </w:pPr>
            <w:r w:rsidRPr="00616898">
              <w:rPr>
                <w:rFonts w:cstheme="minorHAnsi"/>
                <w:bCs/>
                <w:sz w:val="24"/>
                <w:szCs w:val="24"/>
              </w:rPr>
              <w:t>Week 3</w:t>
            </w:r>
          </w:p>
          <w:p w14:paraId="5E667B7C" w14:textId="62AB2EAC" w:rsidR="00616898" w:rsidRPr="00616898" w:rsidRDefault="00616898" w:rsidP="00616898">
            <w:pPr>
              <w:pStyle w:val="NoSpacing"/>
              <w:rPr>
                <w:rFonts w:cstheme="minorHAnsi"/>
                <w:bCs/>
                <w:sz w:val="24"/>
                <w:szCs w:val="24"/>
              </w:rPr>
            </w:pPr>
            <w:r w:rsidRPr="00616898">
              <w:rPr>
                <w:rFonts w:cstheme="minorHAnsi"/>
                <w:bCs/>
                <w:sz w:val="24"/>
                <w:szCs w:val="24"/>
              </w:rPr>
              <w:t>Tuesday 6/6</w:t>
            </w:r>
          </w:p>
          <w:p w14:paraId="53A0D993" w14:textId="6004D6E6" w:rsidR="00616898" w:rsidRPr="00616898" w:rsidRDefault="00616898" w:rsidP="00616898">
            <w:pPr>
              <w:pStyle w:val="NoSpacing"/>
              <w:rPr>
                <w:rFonts w:cstheme="minorHAnsi"/>
                <w:bCs/>
                <w:sz w:val="24"/>
                <w:szCs w:val="24"/>
              </w:rPr>
            </w:pPr>
            <w:r w:rsidRPr="00616898">
              <w:rPr>
                <w:rFonts w:cstheme="minorHAnsi"/>
                <w:bCs/>
                <w:sz w:val="24"/>
                <w:szCs w:val="24"/>
              </w:rPr>
              <w:t>Thursday 6/8</w:t>
            </w:r>
          </w:p>
        </w:tc>
        <w:tc>
          <w:tcPr>
            <w:tcW w:w="695" w:type="pct"/>
          </w:tcPr>
          <w:p w14:paraId="233BE91C" w14:textId="4556BAC8" w:rsidR="00616898" w:rsidRPr="00616898" w:rsidRDefault="00616898" w:rsidP="00616898">
            <w:pPr>
              <w:pStyle w:val="NoSpacing"/>
              <w:rPr>
                <w:rFonts w:cstheme="minorHAnsi"/>
                <w:bCs/>
                <w:sz w:val="24"/>
                <w:szCs w:val="24"/>
              </w:rPr>
            </w:pPr>
            <w:r w:rsidRPr="00616898">
              <w:rPr>
                <w:rFonts w:cstheme="minorHAnsi"/>
                <w:bCs/>
                <w:sz w:val="24"/>
                <w:szCs w:val="24"/>
              </w:rPr>
              <w:t>Lecture 5 and 6</w:t>
            </w:r>
          </w:p>
          <w:p w14:paraId="65BA13C6" w14:textId="1FB15E0A" w:rsidR="00616898" w:rsidRPr="00616898" w:rsidRDefault="00616898" w:rsidP="00616898">
            <w:pPr>
              <w:pStyle w:val="NoSpacing"/>
              <w:rPr>
                <w:rFonts w:cstheme="minorHAnsi"/>
                <w:bCs/>
                <w:i/>
                <w:iCs/>
                <w:sz w:val="24"/>
                <w:szCs w:val="24"/>
              </w:rPr>
            </w:pPr>
            <w:r w:rsidRPr="00616898">
              <w:rPr>
                <w:rFonts w:cstheme="minorHAnsi"/>
                <w:bCs/>
                <w:i/>
                <w:iCs/>
                <w:sz w:val="24"/>
                <w:szCs w:val="24"/>
              </w:rPr>
              <w:t>Statistical Concepts</w:t>
            </w:r>
          </w:p>
        </w:tc>
        <w:tc>
          <w:tcPr>
            <w:tcW w:w="2572" w:type="pct"/>
          </w:tcPr>
          <w:p w14:paraId="2743851D" w14:textId="0D3D6F64" w:rsidR="00616898" w:rsidRDefault="00616898" w:rsidP="00616898">
            <w:pPr>
              <w:pStyle w:val="NoSpacing"/>
              <w:rPr>
                <w:rFonts w:cstheme="minorHAnsi"/>
                <w:sz w:val="24"/>
                <w:szCs w:val="24"/>
              </w:rPr>
            </w:pPr>
            <w:r>
              <w:rPr>
                <w:rFonts w:cstheme="minorHAnsi"/>
                <w:sz w:val="24"/>
                <w:szCs w:val="24"/>
              </w:rPr>
              <w:t>Pharmacology and Toxicology</w:t>
            </w:r>
          </w:p>
          <w:p w14:paraId="2AE75439" w14:textId="5BE2CF9C" w:rsidR="00616898" w:rsidRPr="00616898" w:rsidRDefault="00616898" w:rsidP="00616898">
            <w:pPr>
              <w:pStyle w:val="NoSpacing"/>
              <w:rPr>
                <w:rFonts w:cstheme="minorHAnsi"/>
                <w:i/>
                <w:iCs/>
                <w:sz w:val="24"/>
                <w:szCs w:val="24"/>
              </w:rPr>
            </w:pPr>
            <w:r w:rsidRPr="00616898">
              <w:rPr>
                <w:rFonts w:cstheme="minorHAnsi"/>
                <w:i/>
                <w:iCs/>
                <w:sz w:val="24"/>
                <w:szCs w:val="24"/>
              </w:rPr>
              <w:t xml:space="preserve">Inferencing and Statistical Significance, </w:t>
            </w:r>
            <w:proofErr w:type="spellStart"/>
            <w:r w:rsidRPr="00616898">
              <w:rPr>
                <w:rFonts w:cstheme="minorHAnsi"/>
                <w:i/>
                <w:iCs/>
                <w:sz w:val="24"/>
                <w:szCs w:val="24"/>
              </w:rPr>
              <w:t>Anova</w:t>
            </w:r>
            <w:proofErr w:type="spellEnd"/>
          </w:p>
          <w:p w14:paraId="4397D234" w14:textId="77777777" w:rsidR="00616898" w:rsidRPr="00616898" w:rsidRDefault="00616898" w:rsidP="00616898">
            <w:pPr>
              <w:pStyle w:val="NoSpacing"/>
              <w:rPr>
                <w:rFonts w:cstheme="minorHAnsi"/>
                <w:sz w:val="24"/>
                <w:szCs w:val="24"/>
              </w:rPr>
            </w:pPr>
          </w:p>
          <w:p w14:paraId="588EC9FC" w14:textId="2164CEE0" w:rsidR="00616898" w:rsidRPr="00616898" w:rsidRDefault="00616898" w:rsidP="00616898">
            <w:pPr>
              <w:pStyle w:val="NoSpacing"/>
              <w:rPr>
                <w:rFonts w:cstheme="minorHAnsi"/>
                <w:sz w:val="24"/>
                <w:szCs w:val="24"/>
              </w:rPr>
            </w:pPr>
            <w:r w:rsidRPr="00616898">
              <w:rPr>
                <w:rFonts w:cstheme="minorHAnsi"/>
                <w:sz w:val="24"/>
                <w:szCs w:val="24"/>
              </w:rPr>
              <w:t>Activities: Case Studies</w:t>
            </w:r>
          </w:p>
          <w:p w14:paraId="3B6D0B25" w14:textId="77777777" w:rsidR="00616898" w:rsidRPr="00616898" w:rsidRDefault="00616898" w:rsidP="00616898">
            <w:pPr>
              <w:pStyle w:val="NoSpacing"/>
              <w:rPr>
                <w:rFonts w:cstheme="minorHAnsi"/>
                <w:sz w:val="24"/>
                <w:szCs w:val="24"/>
              </w:rPr>
            </w:pPr>
          </w:p>
          <w:p w14:paraId="385D5201" w14:textId="4975344C" w:rsidR="00616898" w:rsidRPr="00616898" w:rsidRDefault="00616898" w:rsidP="00616898">
            <w:pPr>
              <w:pStyle w:val="NoSpacing"/>
              <w:rPr>
                <w:rFonts w:cstheme="minorHAnsi"/>
                <w:i/>
                <w:iCs/>
                <w:sz w:val="24"/>
                <w:szCs w:val="24"/>
              </w:rPr>
            </w:pPr>
            <w:r w:rsidRPr="00616898">
              <w:rPr>
                <w:rFonts w:cstheme="minorHAnsi"/>
                <w:i/>
                <w:iCs/>
                <w:sz w:val="24"/>
                <w:szCs w:val="24"/>
              </w:rPr>
              <w:t>Soft skills: Self-awareness</w:t>
            </w:r>
          </w:p>
        </w:tc>
        <w:tc>
          <w:tcPr>
            <w:tcW w:w="1041" w:type="pct"/>
          </w:tcPr>
          <w:p w14:paraId="28757E03" w14:textId="41879F43" w:rsidR="00616898" w:rsidRPr="00616898" w:rsidRDefault="00616898" w:rsidP="00616898">
            <w:pPr>
              <w:pStyle w:val="NoSpacing"/>
              <w:rPr>
                <w:rFonts w:cstheme="minorHAnsi"/>
                <w:sz w:val="24"/>
                <w:szCs w:val="24"/>
              </w:rPr>
            </w:pPr>
            <w:r>
              <w:rPr>
                <w:rFonts w:cstheme="minorHAnsi"/>
                <w:sz w:val="24"/>
                <w:szCs w:val="24"/>
              </w:rPr>
              <w:t>Readings</w:t>
            </w:r>
          </w:p>
          <w:p w14:paraId="0165A441" w14:textId="5144F367" w:rsidR="00616898" w:rsidRPr="00616898" w:rsidRDefault="00616898" w:rsidP="00616898">
            <w:pPr>
              <w:pStyle w:val="NoSpacing"/>
              <w:rPr>
                <w:rFonts w:cstheme="minorHAnsi"/>
                <w:sz w:val="24"/>
                <w:szCs w:val="24"/>
              </w:rPr>
            </w:pPr>
          </w:p>
        </w:tc>
      </w:tr>
      <w:tr w:rsidR="00616898" w:rsidRPr="00616898" w14:paraId="0BC50160" w14:textId="335AFD99" w:rsidTr="00616898">
        <w:trPr>
          <w:trHeight w:val="488"/>
        </w:trPr>
        <w:tc>
          <w:tcPr>
            <w:tcW w:w="693" w:type="pct"/>
          </w:tcPr>
          <w:p w14:paraId="20A5DD23" w14:textId="77777777" w:rsidR="00616898" w:rsidRPr="00616898" w:rsidRDefault="00616898" w:rsidP="00616898">
            <w:pPr>
              <w:pStyle w:val="NoSpacing"/>
              <w:rPr>
                <w:rFonts w:cstheme="minorHAnsi"/>
                <w:bCs/>
                <w:sz w:val="24"/>
                <w:szCs w:val="24"/>
              </w:rPr>
            </w:pPr>
            <w:r w:rsidRPr="00616898">
              <w:rPr>
                <w:rFonts w:cstheme="minorHAnsi"/>
                <w:bCs/>
                <w:sz w:val="24"/>
                <w:szCs w:val="24"/>
              </w:rPr>
              <w:t>Week 4</w:t>
            </w:r>
          </w:p>
          <w:p w14:paraId="10D7BEB5" w14:textId="0AECDC64" w:rsidR="00616898" w:rsidRPr="00616898" w:rsidRDefault="00616898" w:rsidP="00616898">
            <w:pPr>
              <w:pStyle w:val="NoSpacing"/>
              <w:rPr>
                <w:rFonts w:cstheme="minorHAnsi"/>
                <w:bCs/>
                <w:sz w:val="24"/>
                <w:szCs w:val="24"/>
              </w:rPr>
            </w:pPr>
            <w:r w:rsidRPr="00616898">
              <w:rPr>
                <w:rFonts w:cstheme="minorHAnsi"/>
                <w:bCs/>
                <w:sz w:val="24"/>
                <w:szCs w:val="24"/>
              </w:rPr>
              <w:t>Tuesday 6/13</w:t>
            </w:r>
          </w:p>
          <w:p w14:paraId="561F43DD" w14:textId="29C95AC8" w:rsidR="00616898" w:rsidRPr="00616898" w:rsidRDefault="00616898" w:rsidP="00616898">
            <w:pPr>
              <w:pStyle w:val="NoSpacing"/>
              <w:rPr>
                <w:rFonts w:cstheme="minorHAnsi"/>
                <w:bCs/>
                <w:sz w:val="24"/>
                <w:szCs w:val="24"/>
              </w:rPr>
            </w:pPr>
            <w:r w:rsidRPr="00616898">
              <w:rPr>
                <w:rFonts w:cstheme="minorHAnsi"/>
                <w:bCs/>
                <w:sz w:val="24"/>
                <w:szCs w:val="24"/>
              </w:rPr>
              <w:t>Thursday 6/15</w:t>
            </w:r>
          </w:p>
        </w:tc>
        <w:tc>
          <w:tcPr>
            <w:tcW w:w="695" w:type="pct"/>
          </w:tcPr>
          <w:p w14:paraId="7EDD0A4D" w14:textId="75E63528" w:rsidR="00616898" w:rsidRPr="00616898" w:rsidRDefault="00616898" w:rsidP="00616898">
            <w:pPr>
              <w:pStyle w:val="NoSpacing"/>
              <w:rPr>
                <w:rFonts w:cstheme="minorHAnsi"/>
                <w:bCs/>
                <w:sz w:val="24"/>
                <w:szCs w:val="24"/>
              </w:rPr>
            </w:pPr>
            <w:r w:rsidRPr="00616898">
              <w:rPr>
                <w:rFonts w:cstheme="minorHAnsi"/>
                <w:bCs/>
                <w:sz w:val="24"/>
                <w:szCs w:val="24"/>
              </w:rPr>
              <w:t>Lecture 7 and 8</w:t>
            </w:r>
          </w:p>
          <w:p w14:paraId="164BCE02" w14:textId="00E13578" w:rsidR="00616898" w:rsidRPr="00616898" w:rsidRDefault="00616898" w:rsidP="00616898">
            <w:pPr>
              <w:pStyle w:val="NoSpacing"/>
              <w:rPr>
                <w:rFonts w:cstheme="minorHAnsi"/>
                <w:bCs/>
                <w:sz w:val="24"/>
                <w:szCs w:val="24"/>
              </w:rPr>
            </w:pPr>
            <w:r w:rsidRPr="00616898">
              <w:rPr>
                <w:rFonts w:cstheme="minorHAnsi"/>
                <w:bCs/>
                <w:i/>
                <w:iCs/>
                <w:sz w:val="24"/>
                <w:szCs w:val="24"/>
              </w:rPr>
              <w:t>Statistical Concepts</w:t>
            </w:r>
          </w:p>
        </w:tc>
        <w:tc>
          <w:tcPr>
            <w:tcW w:w="2572" w:type="pct"/>
          </w:tcPr>
          <w:p w14:paraId="24C25D23" w14:textId="77777777" w:rsidR="00616898" w:rsidRPr="00616898" w:rsidRDefault="00616898" w:rsidP="00616898">
            <w:pPr>
              <w:pStyle w:val="NoSpacing"/>
              <w:rPr>
                <w:rFonts w:cstheme="minorHAnsi"/>
                <w:sz w:val="24"/>
                <w:szCs w:val="24"/>
              </w:rPr>
            </w:pPr>
            <w:r w:rsidRPr="00616898">
              <w:rPr>
                <w:rFonts w:cstheme="minorHAnsi"/>
                <w:sz w:val="24"/>
                <w:szCs w:val="24"/>
              </w:rPr>
              <w:t>Process development and manufacturing</w:t>
            </w:r>
          </w:p>
          <w:p w14:paraId="7FEA17B6" w14:textId="77777777" w:rsidR="00616898" w:rsidRPr="00616898" w:rsidRDefault="00616898" w:rsidP="00616898">
            <w:pPr>
              <w:pStyle w:val="NoSpacing"/>
              <w:rPr>
                <w:rFonts w:cstheme="minorHAnsi"/>
                <w:i/>
                <w:iCs/>
                <w:sz w:val="24"/>
                <w:szCs w:val="24"/>
              </w:rPr>
            </w:pPr>
            <w:r w:rsidRPr="00616898">
              <w:rPr>
                <w:rFonts w:cstheme="minorHAnsi"/>
                <w:i/>
                <w:iCs/>
                <w:sz w:val="24"/>
                <w:szCs w:val="24"/>
              </w:rPr>
              <w:t>Process capability, Process Stability</w:t>
            </w:r>
          </w:p>
          <w:p w14:paraId="78BA9C87" w14:textId="33612472" w:rsidR="00616898" w:rsidRPr="00616898" w:rsidRDefault="00616898" w:rsidP="00616898">
            <w:pPr>
              <w:pStyle w:val="NoSpacing"/>
              <w:rPr>
                <w:rFonts w:cstheme="minorHAnsi"/>
                <w:sz w:val="24"/>
                <w:szCs w:val="24"/>
              </w:rPr>
            </w:pPr>
          </w:p>
          <w:p w14:paraId="675C2644" w14:textId="05C8DCC9" w:rsidR="00616898" w:rsidRPr="00616898" w:rsidRDefault="00616898" w:rsidP="00616898">
            <w:pPr>
              <w:pStyle w:val="NoSpacing"/>
              <w:rPr>
                <w:rFonts w:cstheme="minorHAnsi"/>
                <w:sz w:val="24"/>
                <w:szCs w:val="24"/>
              </w:rPr>
            </w:pPr>
            <w:r w:rsidRPr="00616898">
              <w:rPr>
                <w:rFonts w:cstheme="minorHAnsi"/>
                <w:sz w:val="24"/>
                <w:szCs w:val="24"/>
              </w:rPr>
              <w:t>Activities:  Lectures</w:t>
            </w:r>
            <w:r>
              <w:rPr>
                <w:rFonts w:cstheme="minorHAnsi"/>
                <w:sz w:val="24"/>
                <w:szCs w:val="24"/>
              </w:rPr>
              <w:t xml:space="preserve">; </w:t>
            </w:r>
            <w:r w:rsidRPr="00616898">
              <w:rPr>
                <w:rFonts w:cstheme="minorHAnsi"/>
                <w:sz w:val="24"/>
                <w:szCs w:val="24"/>
              </w:rPr>
              <w:t>30 mins of breakout room time in groups</w:t>
            </w:r>
          </w:p>
          <w:p w14:paraId="0AE3F9FB" w14:textId="77777777" w:rsidR="00616898" w:rsidRPr="00616898" w:rsidRDefault="00616898" w:rsidP="00616898">
            <w:pPr>
              <w:pStyle w:val="NoSpacing"/>
              <w:rPr>
                <w:rFonts w:cstheme="minorHAnsi"/>
                <w:sz w:val="24"/>
                <w:szCs w:val="24"/>
              </w:rPr>
            </w:pPr>
          </w:p>
          <w:p w14:paraId="0AEEF1F5" w14:textId="0A89BFCB" w:rsidR="00616898" w:rsidRPr="00616898" w:rsidRDefault="00616898" w:rsidP="00616898">
            <w:pPr>
              <w:pStyle w:val="NoSpacing"/>
              <w:rPr>
                <w:rFonts w:cstheme="minorHAnsi"/>
                <w:sz w:val="24"/>
                <w:szCs w:val="24"/>
              </w:rPr>
            </w:pPr>
            <w:r w:rsidRPr="00616898">
              <w:rPr>
                <w:rFonts w:cstheme="minorHAnsi"/>
                <w:i/>
                <w:iCs/>
                <w:sz w:val="24"/>
                <w:szCs w:val="24"/>
              </w:rPr>
              <w:t>Soft skills: Getting things done</w:t>
            </w:r>
          </w:p>
        </w:tc>
        <w:tc>
          <w:tcPr>
            <w:tcW w:w="1041" w:type="pct"/>
          </w:tcPr>
          <w:p w14:paraId="44BFA1F6" w14:textId="2501B861" w:rsidR="00616898" w:rsidRPr="00616898" w:rsidRDefault="00616898" w:rsidP="00616898">
            <w:pPr>
              <w:pStyle w:val="NoSpacing"/>
              <w:rPr>
                <w:rFonts w:cstheme="minorHAnsi"/>
                <w:sz w:val="24"/>
                <w:szCs w:val="24"/>
              </w:rPr>
            </w:pPr>
            <w:r>
              <w:rPr>
                <w:rFonts w:cstheme="minorHAnsi"/>
                <w:sz w:val="24"/>
                <w:szCs w:val="24"/>
              </w:rPr>
              <w:t>Readings</w:t>
            </w:r>
          </w:p>
        </w:tc>
      </w:tr>
      <w:tr w:rsidR="00616898" w:rsidRPr="00616898" w14:paraId="0463AE19" w14:textId="06B5355F" w:rsidTr="00616898">
        <w:trPr>
          <w:trHeight w:val="488"/>
        </w:trPr>
        <w:tc>
          <w:tcPr>
            <w:tcW w:w="693" w:type="pct"/>
          </w:tcPr>
          <w:p w14:paraId="1B552A8C" w14:textId="77777777" w:rsidR="00616898" w:rsidRPr="00616898" w:rsidRDefault="00616898" w:rsidP="00616898">
            <w:pPr>
              <w:pStyle w:val="NoSpacing"/>
              <w:rPr>
                <w:rFonts w:cstheme="minorHAnsi"/>
                <w:bCs/>
                <w:sz w:val="24"/>
                <w:szCs w:val="24"/>
              </w:rPr>
            </w:pPr>
            <w:r w:rsidRPr="00616898">
              <w:rPr>
                <w:rFonts w:cstheme="minorHAnsi"/>
                <w:bCs/>
                <w:sz w:val="24"/>
                <w:szCs w:val="24"/>
              </w:rPr>
              <w:lastRenderedPageBreak/>
              <w:t>Week 5</w:t>
            </w:r>
          </w:p>
          <w:p w14:paraId="26F053D4" w14:textId="3870B438" w:rsidR="00616898" w:rsidRPr="00616898" w:rsidRDefault="00616898" w:rsidP="00616898">
            <w:pPr>
              <w:pStyle w:val="NoSpacing"/>
              <w:rPr>
                <w:rFonts w:cstheme="minorHAnsi"/>
                <w:bCs/>
                <w:sz w:val="24"/>
                <w:szCs w:val="24"/>
              </w:rPr>
            </w:pPr>
            <w:r w:rsidRPr="00616898">
              <w:rPr>
                <w:rFonts w:cstheme="minorHAnsi"/>
                <w:bCs/>
                <w:sz w:val="24"/>
                <w:szCs w:val="24"/>
              </w:rPr>
              <w:t>Tuesday 6/20</w:t>
            </w:r>
          </w:p>
          <w:p w14:paraId="6EAC4CEB" w14:textId="6BB6C75B" w:rsidR="00616898" w:rsidRPr="00616898" w:rsidRDefault="00616898" w:rsidP="00616898">
            <w:pPr>
              <w:pStyle w:val="NoSpacing"/>
              <w:rPr>
                <w:rFonts w:cstheme="minorHAnsi"/>
                <w:bCs/>
                <w:sz w:val="24"/>
                <w:szCs w:val="24"/>
              </w:rPr>
            </w:pPr>
            <w:r w:rsidRPr="00616898">
              <w:rPr>
                <w:rFonts w:cstheme="minorHAnsi"/>
                <w:bCs/>
                <w:sz w:val="24"/>
                <w:szCs w:val="24"/>
              </w:rPr>
              <w:t>Thursday 6/22</w:t>
            </w:r>
          </w:p>
        </w:tc>
        <w:tc>
          <w:tcPr>
            <w:tcW w:w="695" w:type="pct"/>
          </w:tcPr>
          <w:p w14:paraId="4B1AA9F0" w14:textId="296818C0" w:rsidR="00616898" w:rsidRPr="00616898" w:rsidRDefault="00616898" w:rsidP="00616898">
            <w:pPr>
              <w:pStyle w:val="NoSpacing"/>
              <w:rPr>
                <w:rFonts w:cstheme="minorHAnsi"/>
                <w:bCs/>
                <w:sz w:val="24"/>
                <w:szCs w:val="24"/>
              </w:rPr>
            </w:pPr>
            <w:r w:rsidRPr="00616898">
              <w:rPr>
                <w:rFonts w:cstheme="minorHAnsi"/>
                <w:bCs/>
                <w:sz w:val="24"/>
                <w:szCs w:val="24"/>
              </w:rPr>
              <w:t>Lecture 9 and 10</w:t>
            </w:r>
          </w:p>
          <w:p w14:paraId="2DC7E587" w14:textId="58F629E3" w:rsidR="00616898" w:rsidRPr="00616898" w:rsidRDefault="00616898" w:rsidP="00616898">
            <w:pPr>
              <w:pStyle w:val="NoSpacing"/>
              <w:rPr>
                <w:rFonts w:cstheme="minorHAnsi"/>
                <w:bCs/>
                <w:sz w:val="24"/>
                <w:szCs w:val="24"/>
              </w:rPr>
            </w:pPr>
            <w:r w:rsidRPr="00616898">
              <w:rPr>
                <w:rFonts w:cstheme="minorHAnsi"/>
                <w:bCs/>
                <w:i/>
                <w:iCs/>
                <w:sz w:val="24"/>
                <w:szCs w:val="24"/>
              </w:rPr>
              <w:t>Statistical Concepts</w:t>
            </w:r>
          </w:p>
        </w:tc>
        <w:tc>
          <w:tcPr>
            <w:tcW w:w="2572" w:type="pct"/>
          </w:tcPr>
          <w:p w14:paraId="1D847E7D" w14:textId="77777777" w:rsidR="00616898" w:rsidRPr="00616898" w:rsidRDefault="00616898" w:rsidP="00616898">
            <w:pPr>
              <w:pStyle w:val="NoSpacing"/>
              <w:rPr>
                <w:rFonts w:cstheme="minorHAnsi"/>
                <w:sz w:val="24"/>
                <w:szCs w:val="24"/>
              </w:rPr>
            </w:pPr>
            <w:r w:rsidRPr="00616898">
              <w:rPr>
                <w:rFonts w:cstheme="minorHAnsi"/>
                <w:sz w:val="24"/>
                <w:szCs w:val="24"/>
              </w:rPr>
              <w:t>Clinical Trials and Regulatory Approval process</w:t>
            </w:r>
          </w:p>
          <w:p w14:paraId="7009B86F" w14:textId="77777777" w:rsidR="00616898" w:rsidRPr="00616898" w:rsidRDefault="00616898" w:rsidP="00616898">
            <w:pPr>
              <w:pStyle w:val="NoSpacing"/>
              <w:rPr>
                <w:rFonts w:cstheme="minorHAnsi"/>
                <w:i/>
                <w:iCs/>
                <w:sz w:val="24"/>
                <w:szCs w:val="24"/>
              </w:rPr>
            </w:pPr>
            <w:r w:rsidRPr="00616898">
              <w:rPr>
                <w:rFonts w:cstheme="minorHAnsi"/>
                <w:i/>
                <w:iCs/>
                <w:sz w:val="24"/>
                <w:szCs w:val="24"/>
              </w:rPr>
              <w:t>Comparability and Specifications</w:t>
            </w:r>
          </w:p>
          <w:p w14:paraId="47677EFE" w14:textId="1AE9C3BD" w:rsidR="00616898" w:rsidRPr="00616898" w:rsidRDefault="00616898" w:rsidP="00616898">
            <w:pPr>
              <w:pStyle w:val="NoSpacing"/>
              <w:rPr>
                <w:rFonts w:cstheme="minorHAnsi"/>
                <w:sz w:val="24"/>
                <w:szCs w:val="24"/>
              </w:rPr>
            </w:pPr>
          </w:p>
          <w:p w14:paraId="1506F2CB" w14:textId="251D9C3E" w:rsidR="00616898" w:rsidRPr="00616898" w:rsidRDefault="00616898" w:rsidP="00616898">
            <w:pPr>
              <w:pStyle w:val="NoSpacing"/>
              <w:rPr>
                <w:rFonts w:cstheme="minorHAnsi"/>
                <w:sz w:val="24"/>
                <w:szCs w:val="24"/>
              </w:rPr>
            </w:pPr>
            <w:r w:rsidRPr="00616898">
              <w:rPr>
                <w:rFonts w:cstheme="minorHAnsi"/>
                <w:sz w:val="24"/>
                <w:szCs w:val="24"/>
              </w:rPr>
              <w:t>Activities:</w:t>
            </w:r>
            <w:r>
              <w:rPr>
                <w:rFonts w:cstheme="minorHAnsi"/>
                <w:sz w:val="24"/>
                <w:szCs w:val="24"/>
              </w:rPr>
              <w:t xml:space="preserve"> Lectures</w:t>
            </w:r>
          </w:p>
          <w:p w14:paraId="08379BD2" w14:textId="77777777" w:rsidR="00616898" w:rsidRPr="00616898" w:rsidRDefault="00616898" w:rsidP="00616898">
            <w:pPr>
              <w:pStyle w:val="NoSpacing"/>
              <w:rPr>
                <w:rFonts w:cstheme="minorHAnsi"/>
                <w:i/>
                <w:iCs/>
                <w:sz w:val="24"/>
                <w:szCs w:val="24"/>
              </w:rPr>
            </w:pPr>
          </w:p>
          <w:p w14:paraId="3E0C9959" w14:textId="17BA4D8E" w:rsidR="00616898" w:rsidRPr="00616898" w:rsidRDefault="00616898" w:rsidP="00616898">
            <w:pPr>
              <w:pStyle w:val="NoSpacing"/>
              <w:rPr>
                <w:rFonts w:cstheme="minorHAnsi"/>
                <w:sz w:val="24"/>
                <w:szCs w:val="24"/>
                <w:u w:val="single"/>
              </w:rPr>
            </w:pPr>
            <w:r w:rsidRPr="00616898">
              <w:rPr>
                <w:rFonts w:cstheme="minorHAnsi"/>
                <w:i/>
                <w:iCs/>
                <w:sz w:val="24"/>
                <w:szCs w:val="24"/>
              </w:rPr>
              <w:t xml:space="preserve">Soft skills: Scientific eminence; Organization of a pharma company </w:t>
            </w:r>
          </w:p>
        </w:tc>
        <w:tc>
          <w:tcPr>
            <w:tcW w:w="1041" w:type="pct"/>
          </w:tcPr>
          <w:p w14:paraId="2E18B1A1" w14:textId="2CFC5518" w:rsidR="00616898" w:rsidRPr="00616898" w:rsidRDefault="00616898" w:rsidP="00616898">
            <w:pPr>
              <w:pStyle w:val="NoSpacing"/>
              <w:rPr>
                <w:rFonts w:cstheme="minorHAnsi"/>
                <w:sz w:val="24"/>
                <w:szCs w:val="24"/>
              </w:rPr>
            </w:pPr>
            <w:r w:rsidRPr="00616898">
              <w:rPr>
                <w:rFonts w:cstheme="minorHAnsi"/>
                <w:sz w:val="24"/>
                <w:szCs w:val="24"/>
              </w:rPr>
              <w:t>Assignment: Submit draft/outline for team presentation; Multiple Choice Test</w:t>
            </w:r>
          </w:p>
          <w:p w14:paraId="64737F49" w14:textId="4E0B1CCE" w:rsidR="00616898" w:rsidRDefault="00616898" w:rsidP="00616898">
            <w:pPr>
              <w:pStyle w:val="NoSpacing"/>
              <w:rPr>
                <w:rFonts w:cstheme="minorHAnsi"/>
                <w:sz w:val="24"/>
                <w:szCs w:val="24"/>
              </w:rPr>
            </w:pPr>
          </w:p>
          <w:p w14:paraId="70CD34F5" w14:textId="724BB036" w:rsidR="00616898" w:rsidRPr="00616898" w:rsidRDefault="00616898" w:rsidP="00616898">
            <w:pPr>
              <w:pStyle w:val="NoSpacing"/>
              <w:rPr>
                <w:rFonts w:cstheme="minorHAnsi"/>
                <w:sz w:val="24"/>
                <w:szCs w:val="24"/>
              </w:rPr>
            </w:pPr>
            <w:r>
              <w:rPr>
                <w:rFonts w:cstheme="minorHAnsi"/>
                <w:sz w:val="24"/>
                <w:szCs w:val="24"/>
              </w:rPr>
              <w:t>Asynchronous lecture video</w:t>
            </w:r>
          </w:p>
        </w:tc>
      </w:tr>
      <w:tr w:rsidR="00616898" w:rsidRPr="00616898" w14:paraId="3814AE46" w14:textId="0B7584BB" w:rsidTr="00616898">
        <w:trPr>
          <w:trHeight w:val="488"/>
        </w:trPr>
        <w:tc>
          <w:tcPr>
            <w:tcW w:w="693" w:type="pct"/>
          </w:tcPr>
          <w:p w14:paraId="4947B0CA" w14:textId="4C1CF40F" w:rsidR="00616898" w:rsidRPr="00616898" w:rsidRDefault="00616898" w:rsidP="00616898">
            <w:pPr>
              <w:pStyle w:val="NoSpacing"/>
              <w:rPr>
                <w:rFonts w:cstheme="minorHAnsi"/>
                <w:bCs/>
                <w:sz w:val="24"/>
                <w:szCs w:val="24"/>
              </w:rPr>
            </w:pPr>
            <w:r w:rsidRPr="00616898">
              <w:rPr>
                <w:rFonts w:cstheme="minorHAnsi"/>
                <w:bCs/>
                <w:sz w:val="24"/>
                <w:szCs w:val="24"/>
              </w:rPr>
              <w:t>Week 6</w:t>
            </w:r>
          </w:p>
          <w:p w14:paraId="5959C740" w14:textId="0BE031A5" w:rsidR="00616898" w:rsidRPr="00616898" w:rsidRDefault="00616898" w:rsidP="00616898">
            <w:pPr>
              <w:pStyle w:val="NoSpacing"/>
              <w:rPr>
                <w:rFonts w:cstheme="minorHAnsi"/>
                <w:bCs/>
                <w:sz w:val="24"/>
                <w:szCs w:val="24"/>
              </w:rPr>
            </w:pPr>
            <w:r w:rsidRPr="00616898">
              <w:rPr>
                <w:rFonts w:cstheme="minorHAnsi"/>
                <w:bCs/>
                <w:sz w:val="24"/>
                <w:szCs w:val="24"/>
              </w:rPr>
              <w:t>Tuesday 6/27</w:t>
            </w:r>
          </w:p>
          <w:p w14:paraId="0592A5BD" w14:textId="1534599F" w:rsidR="00616898" w:rsidRPr="00616898" w:rsidRDefault="00616898" w:rsidP="00616898">
            <w:pPr>
              <w:pStyle w:val="NoSpacing"/>
              <w:rPr>
                <w:rFonts w:cstheme="minorHAnsi"/>
                <w:bCs/>
                <w:sz w:val="24"/>
                <w:szCs w:val="24"/>
              </w:rPr>
            </w:pPr>
          </w:p>
        </w:tc>
        <w:tc>
          <w:tcPr>
            <w:tcW w:w="695" w:type="pct"/>
          </w:tcPr>
          <w:p w14:paraId="35ABB972" w14:textId="61C6CCA1" w:rsidR="00616898" w:rsidRPr="00616898" w:rsidRDefault="00616898" w:rsidP="00616898">
            <w:pPr>
              <w:pStyle w:val="NoSpacing"/>
              <w:rPr>
                <w:rFonts w:cstheme="minorHAnsi"/>
                <w:bCs/>
                <w:sz w:val="24"/>
                <w:szCs w:val="24"/>
              </w:rPr>
            </w:pPr>
            <w:r w:rsidRPr="00616898">
              <w:rPr>
                <w:rFonts w:cstheme="minorHAnsi"/>
                <w:bCs/>
                <w:sz w:val="24"/>
                <w:szCs w:val="24"/>
              </w:rPr>
              <w:t>Final Workshops 11 and 12</w:t>
            </w:r>
          </w:p>
        </w:tc>
        <w:tc>
          <w:tcPr>
            <w:tcW w:w="2572" w:type="pct"/>
          </w:tcPr>
          <w:p w14:paraId="16AE198D" w14:textId="77777777" w:rsidR="00616898" w:rsidRPr="00616898" w:rsidRDefault="00616898" w:rsidP="00616898">
            <w:pPr>
              <w:pStyle w:val="NoSpacing"/>
              <w:rPr>
                <w:rFonts w:cstheme="minorHAnsi"/>
                <w:sz w:val="24"/>
                <w:szCs w:val="24"/>
              </w:rPr>
            </w:pPr>
            <w:r w:rsidRPr="00616898">
              <w:rPr>
                <w:rFonts w:cstheme="minorHAnsi"/>
                <w:sz w:val="24"/>
                <w:szCs w:val="24"/>
              </w:rPr>
              <w:t>Risk Assessment Summary and Conclusions</w:t>
            </w:r>
          </w:p>
          <w:p w14:paraId="7C3550FF" w14:textId="77777777" w:rsidR="00616898" w:rsidRPr="00616898" w:rsidRDefault="00616898" w:rsidP="00616898">
            <w:pPr>
              <w:pStyle w:val="NoSpacing"/>
              <w:rPr>
                <w:rFonts w:cstheme="minorHAnsi"/>
                <w:sz w:val="24"/>
                <w:szCs w:val="24"/>
              </w:rPr>
            </w:pPr>
          </w:p>
          <w:p w14:paraId="59BCB911" w14:textId="51B44052" w:rsidR="00616898" w:rsidRPr="00616898" w:rsidRDefault="00616898" w:rsidP="00616898">
            <w:pPr>
              <w:pStyle w:val="NoSpacing"/>
              <w:rPr>
                <w:rFonts w:cstheme="minorHAnsi"/>
                <w:sz w:val="24"/>
                <w:szCs w:val="24"/>
              </w:rPr>
            </w:pPr>
            <w:r w:rsidRPr="00616898">
              <w:rPr>
                <w:rFonts w:cstheme="minorHAnsi"/>
                <w:sz w:val="24"/>
                <w:szCs w:val="24"/>
              </w:rPr>
              <w:t>Activities: Team presentations</w:t>
            </w:r>
          </w:p>
        </w:tc>
        <w:tc>
          <w:tcPr>
            <w:tcW w:w="1041" w:type="pct"/>
          </w:tcPr>
          <w:p w14:paraId="439420A9" w14:textId="3339A915" w:rsidR="00616898" w:rsidRPr="00616898" w:rsidRDefault="00616898" w:rsidP="00616898">
            <w:pPr>
              <w:pStyle w:val="NoSpacing"/>
              <w:rPr>
                <w:rFonts w:cstheme="minorHAnsi"/>
                <w:sz w:val="24"/>
                <w:szCs w:val="24"/>
              </w:rPr>
            </w:pPr>
            <w:r w:rsidRPr="00616898">
              <w:rPr>
                <w:rFonts w:cstheme="minorHAnsi"/>
                <w:sz w:val="24"/>
                <w:szCs w:val="24"/>
              </w:rPr>
              <w:t>Assignment: Team Presentations</w:t>
            </w:r>
          </w:p>
          <w:p w14:paraId="6BE01BDE" w14:textId="77777777" w:rsidR="00616898" w:rsidRPr="00616898" w:rsidRDefault="00616898" w:rsidP="00616898">
            <w:pPr>
              <w:pStyle w:val="NoSpacing"/>
              <w:rPr>
                <w:rFonts w:cstheme="minorHAnsi"/>
                <w:sz w:val="24"/>
                <w:szCs w:val="24"/>
              </w:rPr>
            </w:pPr>
          </w:p>
          <w:p w14:paraId="3671B8CD" w14:textId="63ABF771" w:rsidR="00616898" w:rsidRPr="00616898" w:rsidRDefault="00616898" w:rsidP="00616898">
            <w:pPr>
              <w:pStyle w:val="NoSpacing"/>
              <w:rPr>
                <w:rFonts w:cstheme="minorHAnsi"/>
                <w:sz w:val="24"/>
                <w:szCs w:val="24"/>
              </w:rPr>
            </w:pPr>
          </w:p>
        </w:tc>
      </w:tr>
    </w:tbl>
    <w:p w14:paraId="2CB25355" w14:textId="3BB6228A" w:rsidR="00514FD9" w:rsidRPr="002F4289" w:rsidRDefault="00514FD9" w:rsidP="00A83B2D">
      <w:pPr>
        <w:spacing w:after="0" w:line="240" w:lineRule="auto"/>
        <w:rPr>
          <w:rFonts w:cstheme="minorHAnsi"/>
          <w:sz w:val="24"/>
          <w:szCs w:val="24"/>
        </w:rPr>
      </w:pPr>
    </w:p>
    <w:p w14:paraId="5557E32B" w14:textId="29732484" w:rsidR="00980135" w:rsidRPr="002F4289" w:rsidRDefault="00980135" w:rsidP="00A83B2D">
      <w:pPr>
        <w:pStyle w:val="ListParagraph"/>
        <w:numPr>
          <w:ilvl w:val="0"/>
          <w:numId w:val="14"/>
        </w:numPr>
        <w:spacing w:after="0" w:line="240" w:lineRule="auto"/>
        <w:rPr>
          <w:rFonts w:cstheme="minorHAnsi"/>
          <w:sz w:val="24"/>
          <w:szCs w:val="24"/>
        </w:rPr>
      </w:pPr>
      <w:r w:rsidRPr="002F4289">
        <w:rPr>
          <w:rFonts w:cstheme="minorHAnsi"/>
          <w:sz w:val="24"/>
          <w:szCs w:val="24"/>
        </w:rPr>
        <w:t xml:space="preserve">Each Session will discuss </w:t>
      </w:r>
      <w:r w:rsidR="00ED5F73" w:rsidRPr="002F4289">
        <w:rPr>
          <w:rFonts w:cstheme="minorHAnsi"/>
          <w:sz w:val="24"/>
          <w:szCs w:val="24"/>
        </w:rPr>
        <w:t xml:space="preserve">recent </w:t>
      </w:r>
      <w:r w:rsidRPr="002F4289">
        <w:rPr>
          <w:rFonts w:cstheme="minorHAnsi"/>
          <w:sz w:val="24"/>
          <w:szCs w:val="24"/>
        </w:rPr>
        <w:t>case-studies</w:t>
      </w:r>
      <w:r w:rsidR="00ED5F73" w:rsidRPr="002F4289">
        <w:rPr>
          <w:rFonts w:cstheme="minorHAnsi"/>
          <w:sz w:val="24"/>
          <w:szCs w:val="24"/>
        </w:rPr>
        <w:t xml:space="preserve"> of failures and successes of products</w:t>
      </w:r>
    </w:p>
    <w:p w14:paraId="097F6311" w14:textId="77777777" w:rsidR="00294FCD" w:rsidRDefault="00ED5F73" w:rsidP="00A83B2D">
      <w:pPr>
        <w:pStyle w:val="ListParagraph"/>
        <w:numPr>
          <w:ilvl w:val="0"/>
          <w:numId w:val="14"/>
        </w:numPr>
        <w:spacing w:after="0" w:line="240" w:lineRule="auto"/>
        <w:rPr>
          <w:rFonts w:cstheme="minorHAnsi"/>
          <w:sz w:val="24"/>
          <w:szCs w:val="24"/>
        </w:rPr>
        <w:sectPr w:rsidR="00294FCD" w:rsidSect="00101DD6">
          <w:pgSz w:w="15840" w:h="12240" w:orient="landscape"/>
          <w:pgMar w:top="1440" w:right="1440" w:bottom="1440" w:left="1440" w:header="720" w:footer="720" w:gutter="0"/>
          <w:cols w:space="720"/>
          <w:docGrid w:linePitch="360"/>
        </w:sectPr>
      </w:pPr>
      <w:r w:rsidRPr="002F4289">
        <w:rPr>
          <w:rFonts w:cstheme="minorHAnsi"/>
          <w:sz w:val="24"/>
          <w:szCs w:val="24"/>
        </w:rPr>
        <w:t>The course will include relevant manuscripts, regulatory guidance documents, and statutory requirements.</w:t>
      </w:r>
    </w:p>
    <w:p w14:paraId="414C9C6E" w14:textId="23721EA9" w:rsidR="00ED5F73" w:rsidRPr="00294FCD" w:rsidRDefault="00ED5F73" w:rsidP="00294FCD">
      <w:pPr>
        <w:spacing w:after="0" w:line="240" w:lineRule="auto"/>
        <w:ind w:left="360"/>
        <w:rPr>
          <w:rFonts w:cstheme="minorHAnsi"/>
          <w:sz w:val="24"/>
          <w:szCs w:val="24"/>
        </w:rPr>
      </w:pPr>
    </w:p>
    <w:p w14:paraId="4BABE456" w14:textId="5FC4BA4E" w:rsidR="002F4289" w:rsidRPr="002F4289" w:rsidRDefault="002F4289" w:rsidP="002F4289">
      <w:pPr>
        <w:spacing w:after="0" w:line="240" w:lineRule="auto"/>
        <w:rPr>
          <w:rFonts w:cstheme="minorHAnsi"/>
          <w:sz w:val="24"/>
          <w:szCs w:val="24"/>
        </w:rPr>
      </w:pPr>
    </w:p>
    <w:p w14:paraId="52FA7922" w14:textId="7BFFC678" w:rsidR="00B21602" w:rsidRDefault="00B21602" w:rsidP="002F4289">
      <w:pPr>
        <w:pStyle w:val="Heading3"/>
        <w:rPr>
          <w:rFonts w:asciiTheme="minorHAnsi" w:hAnsiTheme="minorHAnsi" w:cstheme="minorHAnsi"/>
          <w:b/>
          <w:sz w:val="28"/>
          <w:szCs w:val="28"/>
        </w:rPr>
      </w:pPr>
      <w:r>
        <w:rPr>
          <w:rFonts w:asciiTheme="minorHAnsi" w:hAnsiTheme="minorHAnsi" w:cstheme="minorHAnsi"/>
          <w:b/>
          <w:sz w:val="28"/>
          <w:szCs w:val="28"/>
        </w:rPr>
        <w:t>Assignment</w:t>
      </w:r>
      <w:r w:rsidR="00616898">
        <w:rPr>
          <w:rFonts w:asciiTheme="minorHAnsi" w:hAnsiTheme="minorHAnsi" w:cstheme="minorHAnsi"/>
          <w:b/>
          <w:sz w:val="28"/>
          <w:szCs w:val="28"/>
        </w:rPr>
        <w:t>s</w:t>
      </w:r>
      <w:r>
        <w:rPr>
          <w:rFonts w:asciiTheme="minorHAnsi" w:hAnsiTheme="minorHAnsi" w:cstheme="minorHAnsi"/>
          <w:b/>
          <w:sz w:val="28"/>
          <w:szCs w:val="28"/>
        </w:rPr>
        <w:t xml:space="preserve"> Due Dates </w:t>
      </w:r>
    </w:p>
    <w:tbl>
      <w:tblPr>
        <w:tblStyle w:val="TableGrid"/>
        <w:tblW w:w="0" w:type="auto"/>
        <w:tblLook w:val="04A0" w:firstRow="1" w:lastRow="0" w:firstColumn="1" w:lastColumn="0" w:noHBand="0" w:noVBand="1"/>
      </w:tblPr>
      <w:tblGrid>
        <w:gridCol w:w="6475"/>
        <w:gridCol w:w="6475"/>
      </w:tblGrid>
      <w:tr w:rsidR="00B21602" w14:paraId="6604F3A6" w14:textId="77777777" w:rsidTr="00B21602">
        <w:tc>
          <w:tcPr>
            <w:tcW w:w="6475" w:type="dxa"/>
          </w:tcPr>
          <w:p w14:paraId="7E3B35A4" w14:textId="1C49EBB3" w:rsidR="00B21602" w:rsidRPr="00B21602" w:rsidRDefault="00B21602" w:rsidP="00B21602">
            <w:pPr>
              <w:jc w:val="center"/>
              <w:rPr>
                <w:b/>
              </w:rPr>
            </w:pPr>
            <w:r w:rsidRPr="00B21602">
              <w:rPr>
                <w:b/>
              </w:rPr>
              <w:t>Assignment</w:t>
            </w:r>
          </w:p>
        </w:tc>
        <w:tc>
          <w:tcPr>
            <w:tcW w:w="6475" w:type="dxa"/>
          </w:tcPr>
          <w:p w14:paraId="4085BF34" w14:textId="5AE3E487" w:rsidR="00B21602" w:rsidRPr="00B21602" w:rsidRDefault="00B21602" w:rsidP="00B21602">
            <w:pPr>
              <w:jc w:val="center"/>
              <w:rPr>
                <w:b/>
              </w:rPr>
            </w:pPr>
            <w:r w:rsidRPr="00B21602">
              <w:rPr>
                <w:b/>
              </w:rPr>
              <w:t>Due</w:t>
            </w:r>
          </w:p>
        </w:tc>
      </w:tr>
      <w:tr w:rsidR="00616898" w14:paraId="0F24FF1F" w14:textId="77777777" w:rsidTr="00B21602">
        <w:tc>
          <w:tcPr>
            <w:tcW w:w="6475" w:type="dxa"/>
          </w:tcPr>
          <w:p w14:paraId="2705F528" w14:textId="30143AF8" w:rsidR="00616898" w:rsidRDefault="00616898" w:rsidP="00B21602">
            <w:r>
              <w:t>Group Charter</w:t>
            </w:r>
          </w:p>
        </w:tc>
        <w:tc>
          <w:tcPr>
            <w:tcW w:w="6475" w:type="dxa"/>
          </w:tcPr>
          <w:p w14:paraId="2A9AC930" w14:textId="343F998A" w:rsidR="00616898" w:rsidRDefault="00616898" w:rsidP="00B21602">
            <w:r>
              <w:t>May 31</w:t>
            </w:r>
          </w:p>
        </w:tc>
      </w:tr>
      <w:tr w:rsidR="00616898" w14:paraId="744E0799" w14:textId="77777777" w:rsidTr="00B21602">
        <w:tc>
          <w:tcPr>
            <w:tcW w:w="6475" w:type="dxa"/>
          </w:tcPr>
          <w:p w14:paraId="02485A66" w14:textId="1CE230D4" w:rsidR="00616898" w:rsidRDefault="00616898" w:rsidP="00B21602">
            <w:r>
              <w:t>Discussion Boards (4)</w:t>
            </w:r>
          </w:p>
        </w:tc>
        <w:tc>
          <w:tcPr>
            <w:tcW w:w="6475" w:type="dxa"/>
          </w:tcPr>
          <w:p w14:paraId="2CC09CD9" w14:textId="0468916E" w:rsidR="00616898" w:rsidRDefault="00616898" w:rsidP="00B21602">
            <w:r>
              <w:t>Contribute by June 27; They open in Weeks 1, 2, 3, and 4</w:t>
            </w:r>
          </w:p>
        </w:tc>
      </w:tr>
      <w:tr w:rsidR="00616898" w14:paraId="5E49F83B" w14:textId="77777777" w:rsidTr="00B21602">
        <w:tc>
          <w:tcPr>
            <w:tcW w:w="6475" w:type="dxa"/>
          </w:tcPr>
          <w:p w14:paraId="34983246" w14:textId="7ED51FD0" w:rsidR="00616898" w:rsidRDefault="00616898" w:rsidP="00B21602">
            <w:r>
              <w:t>Team Presentation Draft/Outline</w:t>
            </w:r>
          </w:p>
        </w:tc>
        <w:tc>
          <w:tcPr>
            <w:tcW w:w="6475" w:type="dxa"/>
          </w:tcPr>
          <w:p w14:paraId="4DCD768E" w14:textId="16C0A8C5" w:rsidR="00616898" w:rsidRDefault="00616898" w:rsidP="00B21602">
            <w:r>
              <w:t>June 20 by 4 pm</w:t>
            </w:r>
          </w:p>
        </w:tc>
      </w:tr>
      <w:tr w:rsidR="00B21602" w14:paraId="67096FFB" w14:textId="77777777" w:rsidTr="00B21602">
        <w:tc>
          <w:tcPr>
            <w:tcW w:w="6475" w:type="dxa"/>
          </w:tcPr>
          <w:p w14:paraId="5D0A6479" w14:textId="18D969AA" w:rsidR="00B21602" w:rsidRDefault="005272E2" w:rsidP="00B21602">
            <w:r>
              <w:t>Multiple Choice Test</w:t>
            </w:r>
          </w:p>
        </w:tc>
        <w:tc>
          <w:tcPr>
            <w:tcW w:w="6475" w:type="dxa"/>
          </w:tcPr>
          <w:p w14:paraId="72BD6646" w14:textId="2EE35C0A" w:rsidR="00B21602" w:rsidRDefault="005272E2" w:rsidP="00B21602">
            <w:r>
              <w:t xml:space="preserve">June </w:t>
            </w:r>
            <w:r w:rsidR="00E6010E">
              <w:t>2</w:t>
            </w:r>
            <w:r w:rsidR="00616898">
              <w:t>5</w:t>
            </w:r>
            <w:r>
              <w:t xml:space="preserve"> by 6 pm </w:t>
            </w:r>
          </w:p>
        </w:tc>
      </w:tr>
      <w:tr w:rsidR="00B21602" w14:paraId="4DB4EEA0" w14:textId="77777777" w:rsidTr="00B21602">
        <w:tc>
          <w:tcPr>
            <w:tcW w:w="6475" w:type="dxa"/>
          </w:tcPr>
          <w:p w14:paraId="7B001706" w14:textId="0EB012A4" w:rsidR="00B21602" w:rsidRDefault="005272E2" w:rsidP="00B21602">
            <w:r>
              <w:t>Team Presentation</w:t>
            </w:r>
            <w:r w:rsidR="00B21602">
              <w:t xml:space="preserve"> </w:t>
            </w:r>
          </w:p>
        </w:tc>
        <w:tc>
          <w:tcPr>
            <w:tcW w:w="6475" w:type="dxa"/>
          </w:tcPr>
          <w:p w14:paraId="753CE6AF" w14:textId="2D5A663A" w:rsidR="00B21602" w:rsidRDefault="005272E2" w:rsidP="00B21602">
            <w:r>
              <w:t xml:space="preserve">June </w:t>
            </w:r>
            <w:r w:rsidR="00E6010E">
              <w:t>27</w:t>
            </w:r>
            <w:r>
              <w:t xml:space="preserve"> </w:t>
            </w:r>
          </w:p>
          <w:p w14:paraId="4D804A73" w14:textId="20A6E52D" w:rsidR="005272E2" w:rsidRPr="005272E2" w:rsidRDefault="005272E2" w:rsidP="00B21602">
            <w:pPr>
              <w:rPr>
                <w:i/>
              </w:rPr>
            </w:pPr>
            <w:r w:rsidRPr="005272E2">
              <w:rPr>
                <w:i/>
              </w:rPr>
              <w:t>Presentation materials due by 4 pm, June 2</w:t>
            </w:r>
            <w:r w:rsidR="00E6010E">
              <w:rPr>
                <w:i/>
              </w:rPr>
              <w:t>7</w:t>
            </w:r>
          </w:p>
        </w:tc>
      </w:tr>
      <w:tr w:rsidR="00616898" w14:paraId="0D0A6A9A" w14:textId="77777777" w:rsidTr="00B21602">
        <w:tc>
          <w:tcPr>
            <w:tcW w:w="6475" w:type="dxa"/>
          </w:tcPr>
          <w:p w14:paraId="3AF00E38" w14:textId="566FF1D0" w:rsidR="00616898" w:rsidRDefault="00616898" w:rsidP="00B21602">
            <w:r>
              <w:t>Active Participation</w:t>
            </w:r>
          </w:p>
        </w:tc>
        <w:tc>
          <w:tcPr>
            <w:tcW w:w="6475" w:type="dxa"/>
          </w:tcPr>
          <w:p w14:paraId="265E5C5F" w14:textId="150AFF89" w:rsidR="00616898" w:rsidRDefault="00616898" w:rsidP="00B21602">
            <w:r>
              <w:t>Throughout course</w:t>
            </w:r>
          </w:p>
        </w:tc>
      </w:tr>
    </w:tbl>
    <w:p w14:paraId="6C864D61" w14:textId="77777777" w:rsidR="00B21602" w:rsidRPr="00B21602" w:rsidRDefault="00B21602" w:rsidP="00B21602"/>
    <w:p w14:paraId="5C64CFBC" w14:textId="4ED16AC9" w:rsidR="002F4289" w:rsidRPr="002F4289" w:rsidRDefault="002F4289" w:rsidP="002F4289">
      <w:pPr>
        <w:pStyle w:val="Heading3"/>
        <w:rPr>
          <w:rFonts w:asciiTheme="minorHAnsi" w:hAnsiTheme="minorHAnsi" w:cstheme="minorHAnsi"/>
          <w:b/>
          <w:sz w:val="28"/>
          <w:szCs w:val="28"/>
        </w:rPr>
      </w:pPr>
      <w:r w:rsidRPr="002F4289">
        <w:rPr>
          <w:rFonts w:asciiTheme="minorHAnsi" w:hAnsiTheme="minorHAnsi" w:cstheme="minorHAnsi"/>
          <w:b/>
          <w:sz w:val="28"/>
          <w:szCs w:val="28"/>
        </w:rPr>
        <w:t xml:space="preserve">Instructor Profile </w:t>
      </w:r>
    </w:p>
    <w:p w14:paraId="22823A7D" w14:textId="77777777" w:rsidR="002F4289" w:rsidRPr="002F4289" w:rsidRDefault="002F4289" w:rsidP="002F4289">
      <w:pPr>
        <w:spacing w:after="0" w:line="240" w:lineRule="auto"/>
        <w:rPr>
          <w:rFonts w:eastAsia="Times New Roman" w:cstheme="minorHAnsi"/>
          <w:sz w:val="24"/>
          <w:szCs w:val="24"/>
        </w:rPr>
      </w:pPr>
      <w:r w:rsidRPr="002F4289">
        <w:rPr>
          <w:rFonts w:eastAsia="Times New Roman" w:cstheme="minorHAnsi"/>
          <w:sz w:val="24"/>
          <w:szCs w:val="24"/>
        </w:rPr>
        <w:t xml:space="preserve">Co-founder and CEO of </w:t>
      </w:r>
      <w:proofErr w:type="spellStart"/>
      <w:r w:rsidRPr="002F4289">
        <w:rPr>
          <w:rFonts w:eastAsia="Times New Roman" w:cstheme="minorHAnsi"/>
          <w:sz w:val="24"/>
          <w:szCs w:val="24"/>
        </w:rPr>
        <w:t>SymphonyTech</w:t>
      </w:r>
      <w:proofErr w:type="spellEnd"/>
      <w:r w:rsidRPr="002F4289">
        <w:rPr>
          <w:rFonts w:eastAsia="Times New Roman" w:cstheme="minorHAnsi"/>
          <w:sz w:val="24"/>
          <w:szCs w:val="24"/>
        </w:rPr>
        <w:t xml:space="preserve"> Biologics, a data analytics company focused on engineering solutions to biology.  Former Head, R&amp;D, Biocon (Bangalore), leadership positions in Amgen (Thousand Oaks, CA), and Merck (West Point, PA).</w:t>
      </w:r>
    </w:p>
    <w:p w14:paraId="790A830E" w14:textId="77777777" w:rsidR="002F4289" w:rsidRPr="002F4289" w:rsidRDefault="002F4289" w:rsidP="002F4289">
      <w:pPr>
        <w:spacing w:after="0" w:line="240" w:lineRule="auto"/>
        <w:rPr>
          <w:rFonts w:eastAsia="Times New Roman" w:cstheme="minorHAnsi"/>
          <w:sz w:val="24"/>
          <w:szCs w:val="24"/>
        </w:rPr>
      </w:pPr>
    </w:p>
    <w:p w14:paraId="2352B263" w14:textId="77777777" w:rsidR="002F4289" w:rsidRPr="002F4289" w:rsidRDefault="002F4289" w:rsidP="002F4289">
      <w:pPr>
        <w:spacing w:after="0" w:line="240" w:lineRule="auto"/>
        <w:rPr>
          <w:rFonts w:eastAsia="Times New Roman" w:cstheme="minorHAnsi"/>
          <w:color w:val="FF0000"/>
          <w:sz w:val="24"/>
          <w:szCs w:val="24"/>
        </w:rPr>
      </w:pPr>
      <w:r w:rsidRPr="002F4289">
        <w:rPr>
          <w:rFonts w:eastAsia="Times New Roman" w:cstheme="minorHAnsi"/>
          <w:sz w:val="24"/>
          <w:szCs w:val="24"/>
        </w:rPr>
        <w:t>Narendra Chirmule has contributed to the development of vaccines and biopharmaceuticals over the past three decades. The drug development experiences include vaccines for cervical cancer [HPV], shingles [Varicella zoster], childhood diarrhea [Rotavirus]), and biopharmaceuticals for osteoporosis (Prolia), rheumatoid arthritis (Enbrel), platelet loss (</w:t>
      </w:r>
      <w:proofErr w:type="spellStart"/>
      <w:r w:rsidRPr="002F4289">
        <w:rPr>
          <w:rFonts w:eastAsia="Times New Roman" w:cstheme="minorHAnsi"/>
          <w:sz w:val="24"/>
          <w:szCs w:val="24"/>
        </w:rPr>
        <w:t>NPlate</w:t>
      </w:r>
      <w:proofErr w:type="spellEnd"/>
      <w:r w:rsidRPr="002F4289">
        <w:rPr>
          <w:rFonts w:eastAsia="Times New Roman" w:cstheme="minorHAnsi"/>
          <w:sz w:val="24"/>
          <w:szCs w:val="24"/>
        </w:rPr>
        <w:t>), breast cancer (</w:t>
      </w:r>
      <w:proofErr w:type="spellStart"/>
      <w:r w:rsidRPr="002F4289">
        <w:rPr>
          <w:rFonts w:eastAsia="Times New Roman" w:cstheme="minorHAnsi"/>
          <w:sz w:val="24"/>
          <w:szCs w:val="24"/>
        </w:rPr>
        <w:t>Ogrivi</w:t>
      </w:r>
      <w:proofErr w:type="spellEnd"/>
      <w:r w:rsidRPr="002F4289">
        <w:rPr>
          <w:rFonts w:eastAsia="Times New Roman" w:cstheme="minorHAnsi"/>
          <w:sz w:val="24"/>
          <w:szCs w:val="24"/>
        </w:rPr>
        <w:t>), biosimilar insulins among many others. He has worked on gene therapy using viral vectors at UPenn in the late 1990s. He has published extensively and presented seminars on subjects of immunology, biologics, and vaccines.  He has recently written a book on lessons learned from failures in drug development “Good Genes Gone Bad”.</w:t>
      </w:r>
    </w:p>
    <w:p w14:paraId="36925502" w14:textId="77777777" w:rsidR="002F4289" w:rsidRPr="002F4289" w:rsidRDefault="002F4289" w:rsidP="002F4289">
      <w:pPr>
        <w:spacing w:after="0" w:line="240" w:lineRule="auto"/>
        <w:rPr>
          <w:rFonts w:eastAsia="Times New Roman" w:cstheme="minorHAnsi"/>
          <w:sz w:val="24"/>
          <w:szCs w:val="24"/>
        </w:rPr>
      </w:pPr>
    </w:p>
    <w:p w14:paraId="26D40DC9" w14:textId="77777777" w:rsidR="002F4289" w:rsidRPr="002F4289" w:rsidRDefault="002F4289" w:rsidP="002F4289">
      <w:pPr>
        <w:spacing w:after="0" w:line="240" w:lineRule="auto"/>
        <w:rPr>
          <w:rFonts w:eastAsia="Times New Roman" w:cstheme="minorHAnsi"/>
          <w:sz w:val="24"/>
          <w:szCs w:val="24"/>
        </w:rPr>
      </w:pPr>
      <w:r w:rsidRPr="002F4289">
        <w:rPr>
          <w:rFonts w:eastAsia="Times New Roman" w:cstheme="minorHAnsi"/>
          <w:sz w:val="24"/>
          <w:szCs w:val="24"/>
        </w:rPr>
        <w:t>The subject of his Ph.D. was on the development of a leprosy vaccine, from Cancer Research Institute, Mumbai; post-doctoral studies on the pathogenesis of AIDS from Cornell University Medical College-North Shore Hospital, New York; teaching and research as an assistant professor in gene therapy at the University of Pennsylvania, Philadelphia.</w:t>
      </w:r>
    </w:p>
    <w:p w14:paraId="617102E2" w14:textId="47888BB7" w:rsidR="002F4289" w:rsidRPr="002F4289" w:rsidRDefault="002F4289" w:rsidP="00A83B2D">
      <w:pPr>
        <w:pStyle w:val="ListParagraph"/>
        <w:spacing w:after="0" w:line="240" w:lineRule="auto"/>
        <w:rPr>
          <w:rFonts w:cstheme="minorHAnsi"/>
          <w:sz w:val="24"/>
          <w:szCs w:val="24"/>
        </w:rPr>
      </w:pPr>
    </w:p>
    <w:sectPr w:rsidR="002F4289" w:rsidRPr="002F4289" w:rsidSect="00101DD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0707B"/>
    <w:multiLevelType w:val="hybridMultilevel"/>
    <w:tmpl w:val="F68CFC66"/>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B8F1F5C"/>
    <w:multiLevelType w:val="hybridMultilevel"/>
    <w:tmpl w:val="4060F21C"/>
    <w:lvl w:ilvl="0" w:tplc="4F68E312">
      <w:numFmt w:val="bullet"/>
      <w:lvlText w:val="-"/>
      <w:lvlJc w:val="left"/>
      <w:pPr>
        <w:ind w:left="720" w:hanging="360"/>
      </w:pPr>
      <w:rPr>
        <w:rFonts w:ascii="inherit" w:eastAsia="Times New Roman" w:hAnsi="inherit"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7734344"/>
    <w:multiLevelType w:val="hybridMultilevel"/>
    <w:tmpl w:val="9F10A22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868018D"/>
    <w:multiLevelType w:val="hybridMultilevel"/>
    <w:tmpl w:val="35627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A5765"/>
    <w:multiLevelType w:val="hybridMultilevel"/>
    <w:tmpl w:val="B50296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A84400"/>
    <w:multiLevelType w:val="hybridMultilevel"/>
    <w:tmpl w:val="EF5083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B074F8"/>
    <w:multiLevelType w:val="hybridMultilevel"/>
    <w:tmpl w:val="B98250C4"/>
    <w:lvl w:ilvl="0" w:tplc="FD52B950">
      <w:start w:val="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65973"/>
    <w:multiLevelType w:val="hybridMultilevel"/>
    <w:tmpl w:val="06B6E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C13E67"/>
    <w:multiLevelType w:val="hybridMultilevel"/>
    <w:tmpl w:val="0A68B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225A08"/>
    <w:multiLevelType w:val="hybridMultilevel"/>
    <w:tmpl w:val="1E144940"/>
    <w:lvl w:ilvl="0" w:tplc="336049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CCC2404"/>
    <w:multiLevelType w:val="hybridMultilevel"/>
    <w:tmpl w:val="B5AE4540"/>
    <w:lvl w:ilvl="0" w:tplc="0206FEAE">
      <w:start w:val="1"/>
      <w:numFmt w:val="bullet"/>
      <w:lvlText w:val="•"/>
      <w:lvlJc w:val="left"/>
      <w:pPr>
        <w:tabs>
          <w:tab w:val="num" w:pos="720"/>
        </w:tabs>
        <w:ind w:left="720" w:hanging="360"/>
      </w:pPr>
      <w:rPr>
        <w:rFonts w:ascii="Times New Roman" w:hAnsi="Times New Roman" w:hint="default"/>
      </w:rPr>
    </w:lvl>
    <w:lvl w:ilvl="1" w:tplc="06F2B56C">
      <w:start w:val="913"/>
      <w:numFmt w:val="bullet"/>
      <w:lvlText w:val="–"/>
      <w:lvlJc w:val="left"/>
      <w:pPr>
        <w:tabs>
          <w:tab w:val="num" w:pos="1440"/>
        </w:tabs>
        <w:ind w:left="1440" w:hanging="360"/>
      </w:pPr>
      <w:rPr>
        <w:rFonts w:ascii="Times New Roman" w:hAnsi="Times New Roman" w:hint="default"/>
      </w:rPr>
    </w:lvl>
    <w:lvl w:ilvl="2" w:tplc="A800BBC2" w:tentative="1">
      <w:start w:val="1"/>
      <w:numFmt w:val="bullet"/>
      <w:lvlText w:val="•"/>
      <w:lvlJc w:val="left"/>
      <w:pPr>
        <w:tabs>
          <w:tab w:val="num" w:pos="2160"/>
        </w:tabs>
        <w:ind w:left="2160" w:hanging="360"/>
      </w:pPr>
      <w:rPr>
        <w:rFonts w:ascii="Times New Roman" w:hAnsi="Times New Roman" w:hint="default"/>
      </w:rPr>
    </w:lvl>
    <w:lvl w:ilvl="3" w:tplc="763E9B92" w:tentative="1">
      <w:start w:val="1"/>
      <w:numFmt w:val="bullet"/>
      <w:lvlText w:val="•"/>
      <w:lvlJc w:val="left"/>
      <w:pPr>
        <w:tabs>
          <w:tab w:val="num" w:pos="2880"/>
        </w:tabs>
        <w:ind w:left="2880" w:hanging="360"/>
      </w:pPr>
      <w:rPr>
        <w:rFonts w:ascii="Times New Roman" w:hAnsi="Times New Roman" w:hint="default"/>
      </w:rPr>
    </w:lvl>
    <w:lvl w:ilvl="4" w:tplc="BF00028A" w:tentative="1">
      <w:start w:val="1"/>
      <w:numFmt w:val="bullet"/>
      <w:lvlText w:val="•"/>
      <w:lvlJc w:val="left"/>
      <w:pPr>
        <w:tabs>
          <w:tab w:val="num" w:pos="3600"/>
        </w:tabs>
        <w:ind w:left="3600" w:hanging="360"/>
      </w:pPr>
      <w:rPr>
        <w:rFonts w:ascii="Times New Roman" w:hAnsi="Times New Roman" w:hint="default"/>
      </w:rPr>
    </w:lvl>
    <w:lvl w:ilvl="5" w:tplc="CFBAB92E" w:tentative="1">
      <w:start w:val="1"/>
      <w:numFmt w:val="bullet"/>
      <w:lvlText w:val="•"/>
      <w:lvlJc w:val="left"/>
      <w:pPr>
        <w:tabs>
          <w:tab w:val="num" w:pos="4320"/>
        </w:tabs>
        <w:ind w:left="4320" w:hanging="360"/>
      </w:pPr>
      <w:rPr>
        <w:rFonts w:ascii="Times New Roman" w:hAnsi="Times New Roman" w:hint="default"/>
      </w:rPr>
    </w:lvl>
    <w:lvl w:ilvl="6" w:tplc="C4EAFEA6" w:tentative="1">
      <w:start w:val="1"/>
      <w:numFmt w:val="bullet"/>
      <w:lvlText w:val="•"/>
      <w:lvlJc w:val="left"/>
      <w:pPr>
        <w:tabs>
          <w:tab w:val="num" w:pos="5040"/>
        </w:tabs>
        <w:ind w:left="5040" w:hanging="360"/>
      </w:pPr>
      <w:rPr>
        <w:rFonts w:ascii="Times New Roman" w:hAnsi="Times New Roman" w:hint="default"/>
      </w:rPr>
    </w:lvl>
    <w:lvl w:ilvl="7" w:tplc="F2C2A75E" w:tentative="1">
      <w:start w:val="1"/>
      <w:numFmt w:val="bullet"/>
      <w:lvlText w:val="•"/>
      <w:lvlJc w:val="left"/>
      <w:pPr>
        <w:tabs>
          <w:tab w:val="num" w:pos="5760"/>
        </w:tabs>
        <w:ind w:left="5760" w:hanging="360"/>
      </w:pPr>
      <w:rPr>
        <w:rFonts w:ascii="Times New Roman" w:hAnsi="Times New Roman" w:hint="default"/>
      </w:rPr>
    </w:lvl>
    <w:lvl w:ilvl="8" w:tplc="53C412D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CD74314"/>
    <w:multiLevelType w:val="hybridMultilevel"/>
    <w:tmpl w:val="850A6BF0"/>
    <w:lvl w:ilvl="0" w:tplc="56D0E28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4C6CAA"/>
    <w:multiLevelType w:val="hybridMultilevel"/>
    <w:tmpl w:val="FFA864E2"/>
    <w:lvl w:ilvl="0" w:tplc="CEC4CE76">
      <w:start w:val="1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D63ADE"/>
    <w:multiLevelType w:val="hybridMultilevel"/>
    <w:tmpl w:val="2332BA4A"/>
    <w:lvl w:ilvl="0" w:tplc="2A5A060A">
      <w:start w:val="1"/>
      <w:numFmt w:val="bullet"/>
      <w:lvlText w:val=""/>
      <w:lvlJc w:val="left"/>
      <w:pPr>
        <w:tabs>
          <w:tab w:val="num" w:pos="720"/>
        </w:tabs>
        <w:ind w:left="720" w:hanging="360"/>
      </w:pPr>
      <w:rPr>
        <w:rFonts w:ascii="Symbol" w:hAnsi="Symbol" w:hint="default"/>
      </w:rPr>
    </w:lvl>
    <w:lvl w:ilvl="1" w:tplc="2A8ED2B6">
      <w:start w:val="1"/>
      <w:numFmt w:val="bullet"/>
      <w:lvlText w:val=""/>
      <w:lvlJc w:val="left"/>
      <w:pPr>
        <w:tabs>
          <w:tab w:val="num" w:pos="1440"/>
        </w:tabs>
        <w:ind w:left="1440" w:hanging="360"/>
      </w:pPr>
      <w:rPr>
        <w:rFonts w:ascii="Symbol" w:hAnsi="Symbol" w:hint="default"/>
      </w:rPr>
    </w:lvl>
    <w:lvl w:ilvl="2" w:tplc="1F6480CA">
      <w:start w:val="1"/>
      <w:numFmt w:val="bullet"/>
      <w:lvlText w:val=""/>
      <w:lvlJc w:val="left"/>
      <w:pPr>
        <w:tabs>
          <w:tab w:val="num" w:pos="2160"/>
        </w:tabs>
        <w:ind w:left="2160" w:hanging="360"/>
      </w:pPr>
      <w:rPr>
        <w:rFonts w:ascii="Symbol" w:hAnsi="Symbol" w:hint="default"/>
      </w:rPr>
    </w:lvl>
    <w:lvl w:ilvl="3" w:tplc="62CCA0DA">
      <w:start w:val="913"/>
      <w:numFmt w:val="bullet"/>
      <w:lvlText w:val=""/>
      <w:lvlJc w:val="left"/>
      <w:pPr>
        <w:tabs>
          <w:tab w:val="num" w:pos="2880"/>
        </w:tabs>
        <w:ind w:left="2880" w:hanging="360"/>
      </w:pPr>
      <w:rPr>
        <w:rFonts w:ascii="Symbol" w:hAnsi="Symbol" w:hint="default"/>
      </w:rPr>
    </w:lvl>
    <w:lvl w:ilvl="4" w:tplc="45B23A3E" w:tentative="1">
      <w:start w:val="1"/>
      <w:numFmt w:val="bullet"/>
      <w:lvlText w:val=""/>
      <w:lvlJc w:val="left"/>
      <w:pPr>
        <w:tabs>
          <w:tab w:val="num" w:pos="3600"/>
        </w:tabs>
        <w:ind w:left="3600" w:hanging="360"/>
      </w:pPr>
      <w:rPr>
        <w:rFonts w:ascii="Symbol" w:hAnsi="Symbol" w:hint="default"/>
      </w:rPr>
    </w:lvl>
    <w:lvl w:ilvl="5" w:tplc="DA9C354E" w:tentative="1">
      <w:start w:val="1"/>
      <w:numFmt w:val="bullet"/>
      <w:lvlText w:val=""/>
      <w:lvlJc w:val="left"/>
      <w:pPr>
        <w:tabs>
          <w:tab w:val="num" w:pos="4320"/>
        </w:tabs>
        <w:ind w:left="4320" w:hanging="360"/>
      </w:pPr>
      <w:rPr>
        <w:rFonts w:ascii="Symbol" w:hAnsi="Symbol" w:hint="default"/>
      </w:rPr>
    </w:lvl>
    <w:lvl w:ilvl="6" w:tplc="5582B2E4" w:tentative="1">
      <w:start w:val="1"/>
      <w:numFmt w:val="bullet"/>
      <w:lvlText w:val=""/>
      <w:lvlJc w:val="left"/>
      <w:pPr>
        <w:tabs>
          <w:tab w:val="num" w:pos="5040"/>
        </w:tabs>
        <w:ind w:left="5040" w:hanging="360"/>
      </w:pPr>
      <w:rPr>
        <w:rFonts w:ascii="Symbol" w:hAnsi="Symbol" w:hint="default"/>
      </w:rPr>
    </w:lvl>
    <w:lvl w:ilvl="7" w:tplc="65E8E45C" w:tentative="1">
      <w:start w:val="1"/>
      <w:numFmt w:val="bullet"/>
      <w:lvlText w:val=""/>
      <w:lvlJc w:val="left"/>
      <w:pPr>
        <w:tabs>
          <w:tab w:val="num" w:pos="5760"/>
        </w:tabs>
        <w:ind w:left="5760" w:hanging="360"/>
      </w:pPr>
      <w:rPr>
        <w:rFonts w:ascii="Symbol" w:hAnsi="Symbol" w:hint="default"/>
      </w:rPr>
    </w:lvl>
    <w:lvl w:ilvl="8" w:tplc="3C4A3B4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7747601"/>
    <w:multiLevelType w:val="hybridMultilevel"/>
    <w:tmpl w:val="CA688DC4"/>
    <w:lvl w:ilvl="0" w:tplc="03E6D91C">
      <w:start w:val="1"/>
      <w:numFmt w:val="bullet"/>
      <w:lvlText w:val="•"/>
      <w:lvlJc w:val="left"/>
      <w:pPr>
        <w:tabs>
          <w:tab w:val="num" w:pos="720"/>
        </w:tabs>
        <w:ind w:left="720" w:hanging="360"/>
      </w:pPr>
      <w:rPr>
        <w:rFonts w:ascii="Times New Roman" w:hAnsi="Times New Roman" w:hint="default"/>
      </w:rPr>
    </w:lvl>
    <w:lvl w:ilvl="1" w:tplc="AC7EF052" w:tentative="1">
      <w:start w:val="1"/>
      <w:numFmt w:val="bullet"/>
      <w:lvlText w:val="•"/>
      <w:lvlJc w:val="left"/>
      <w:pPr>
        <w:tabs>
          <w:tab w:val="num" w:pos="1440"/>
        </w:tabs>
        <w:ind w:left="1440" w:hanging="360"/>
      </w:pPr>
      <w:rPr>
        <w:rFonts w:ascii="Times New Roman" w:hAnsi="Times New Roman" w:hint="default"/>
      </w:rPr>
    </w:lvl>
    <w:lvl w:ilvl="2" w:tplc="3488C292" w:tentative="1">
      <w:start w:val="1"/>
      <w:numFmt w:val="bullet"/>
      <w:lvlText w:val="•"/>
      <w:lvlJc w:val="left"/>
      <w:pPr>
        <w:tabs>
          <w:tab w:val="num" w:pos="2160"/>
        </w:tabs>
        <w:ind w:left="2160" w:hanging="360"/>
      </w:pPr>
      <w:rPr>
        <w:rFonts w:ascii="Times New Roman" w:hAnsi="Times New Roman" w:hint="default"/>
      </w:rPr>
    </w:lvl>
    <w:lvl w:ilvl="3" w:tplc="12E41468" w:tentative="1">
      <w:start w:val="1"/>
      <w:numFmt w:val="bullet"/>
      <w:lvlText w:val="•"/>
      <w:lvlJc w:val="left"/>
      <w:pPr>
        <w:tabs>
          <w:tab w:val="num" w:pos="2880"/>
        </w:tabs>
        <w:ind w:left="2880" w:hanging="360"/>
      </w:pPr>
      <w:rPr>
        <w:rFonts w:ascii="Times New Roman" w:hAnsi="Times New Roman" w:hint="default"/>
      </w:rPr>
    </w:lvl>
    <w:lvl w:ilvl="4" w:tplc="344A6958" w:tentative="1">
      <w:start w:val="1"/>
      <w:numFmt w:val="bullet"/>
      <w:lvlText w:val="•"/>
      <w:lvlJc w:val="left"/>
      <w:pPr>
        <w:tabs>
          <w:tab w:val="num" w:pos="3600"/>
        </w:tabs>
        <w:ind w:left="3600" w:hanging="360"/>
      </w:pPr>
      <w:rPr>
        <w:rFonts w:ascii="Times New Roman" w:hAnsi="Times New Roman" w:hint="default"/>
      </w:rPr>
    </w:lvl>
    <w:lvl w:ilvl="5" w:tplc="DE0E61CC" w:tentative="1">
      <w:start w:val="1"/>
      <w:numFmt w:val="bullet"/>
      <w:lvlText w:val="•"/>
      <w:lvlJc w:val="left"/>
      <w:pPr>
        <w:tabs>
          <w:tab w:val="num" w:pos="4320"/>
        </w:tabs>
        <w:ind w:left="4320" w:hanging="360"/>
      </w:pPr>
      <w:rPr>
        <w:rFonts w:ascii="Times New Roman" w:hAnsi="Times New Roman" w:hint="default"/>
      </w:rPr>
    </w:lvl>
    <w:lvl w:ilvl="6" w:tplc="66D0D992" w:tentative="1">
      <w:start w:val="1"/>
      <w:numFmt w:val="bullet"/>
      <w:lvlText w:val="•"/>
      <w:lvlJc w:val="left"/>
      <w:pPr>
        <w:tabs>
          <w:tab w:val="num" w:pos="5040"/>
        </w:tabs>
        <w:ind w:left="5040" w:hanging="360"/>
      </w:pPr>
      <w:rPr>
        <w:rFonts w:ascii="Times New Roman" w:hAnsi="Times New Roman" w:hint="default"/>
      </w:rPr>
    </w:lvl>
    <w:lvl w:ilvl="7" w:tplc="687CE762" w:tentative="1">
      <w:start w:val="1"/>
      <w:numFmt w:val="bullet"/>
      <w:lvlText w:val="•"/>
      <w:lvlJc w:val="left"/>
      <w:pPr>
        <w:tabs>
          <w:tab w:val="num" w:pos="5760"/>
        </w:tabs>
        <w:ind w:left="5760" w:hanging="360"/>
      </w:pPr>
      <w:rPr>
        <w:rFonts w:ascii="Times New Roman" w:hAnsi="Times New Roman" w:hint="default"/>
      </w:rPr>
    </w:lvl>
    <w:lvl w:ilvl="8" w:tplc="5902F3D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D4815EA"/>
    <w:multiLevelType w:val="hybridMultilevel"/>
    <w:tmpl w:val="0DB64A4A"/>
    <w:lvl w:ilvl="0" w:tplc="4AEE0CFA">
      <w:start w:val="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746269"/>
    <w:multiLevelType w:val="hybridMultilevel"/>
    <w:tmpl w:val="B5029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F464B4"/>
    <w:multiLevelType w:val="hybridMultilevel"/>
    <w:tmpl w:val="22461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702D9F"/>
    <w:multiLevelType w:val="hybridMultilevel"/>
    <w:tmpl w:val="D8C80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89249C"/>
    <w:multiLevelType w:val="hybridMultilevel"/>
    <w:tmpl w:val="B50296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E220B9C"/>
    <w:multiLevelType w:val="hybridMultilevel"/>
    <w:tmpl w:val="8BD6235E"/>
    <w:lvl w:ilvl="0" w:tplc="E5A45F1E">
      <w:start w:val="4"/>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507A7A"/>
    <w:multiLevelType w:val="hybridMultilevel"/>
    <w:tmpl w:val="BF440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D44C93"/>
    <w:multiLevelType w:val="hybridMultilevel"/>
    <w:tmpl w:val="BF8AA39E"/>
    <w:lvl w:ilvl="0" w:tplc="8F261214">
      <w:start w:val="1"/>
      <w:numFmt w:val="bullet"/>
      <w:lvlText w:val="•"/>
      <w:lvlJc w:val="left"/>
      <w:pPr>
        <w:tabs>
          <w:tab w:val="num" w:pos="720"/>
        </w:tabs>
        <w:ind w:left="720" w:hanging="360"/>
      </w:pPr>
      <w:rPr>
        <w:rFonts w:ascii="Times New Roman" w:hAnsi="Times New Roman" w:hint="default"/>
      </w:rPr>
    </w:lvl>
    <w:lvl w:ilvl="1" w:tplc="D54688D6">
      <w:start w:val="1"/>
      <w:numFmt w:val="bullet"/>
      <w:lvlText w:val="•"/>
      <w:lvlJc w:val="left"/>
      <w:pPr>
        <w:tabs>
          <w:tab w:val="num" w:pos="1440"/>
        </w:tabs>
        <w:ind w:left="1440" w:hanging="360"/>
      </w:pPr>
      <w:rPr>
        <w:rFonts w:ascii="Times New Roman" w:hAnsi="Times New Roman" w:hint="default"/>
      </w:rPr>
    </w:lvl>
    <w:lvl w:ilvl="2" w:tplc="EDA45254" w:tentative="1">
      <w:start w:val="1"/>
      <w:numFmt w:val="bullet"/>
      <w:lvlText w:val="•"/>
      <w:lvlJc w:val="left"/>
      <w:pPr>
        <w:tabs>
          <w:tab w:val="num" w:pos="2160"/>
        </w:tabs>
        <w:ind w:left="2160" w:hanging="360"/>
      </w:pPr>
      <w:rPr>
        <w:rFonts w:ascii="Times New Roman" w:hAnsi="Times New Roman" w:hint="default"/>
      </w:rPr>
    </w:lvl>
    <w:lvl w:ilvl="3" w:tplc="CE7CF050" w:tentative="1">
      <w:start w:val="1"/>
      <w:numFmt w:val="bullet"/>
      <w:lvlText w:val="•"/>
      <w:lvlJc w:val="left"/>
      <w:pPr>
        <w:tabs>
          <w:tab w:val="num" w:pos="2880"/>
        </w:tabs>
        <w:ind w:left="2880" w:hanging="360"/>
      </w:pPr>
      <w:rPr>
        <w:rFonts w:ascii="Times New Roman" w:hAnsi="Times New Roman" w:hint="default"/>
      </w:rPr>
    </w:lvl>
    <w:lvl w:ilvl="4" w:tplc="C23E747A" w:tentative="1">
      <w:start w:val="1"/>
      <w:numFmt w:val="bullet"/>
      <w:lvlText w:val="•"/>
      <w:lvlJc w:val="left"/>
      <w:pPr>
        <w:tabs>
          <w:tab w:val="num" w:pos="3600"/>
        </w:tabs>
        <w:ind w:left="3600" w:hanging="360"/>
      </w:pPr>
      <w:rPr>
        <w:rFonts w:ascii="Times New Roman" w:hAnsi="Times New Roman" w:hint="default"/>
      </w:rPr>
    </w:lvl>
    <w:lvl w:ilvl="5" w:tplc="0302B3FE" w:tentative="1">
      <w:start w:val="1"/>
      <w:numFmt w:val="bullet"/>
      <w:lvlText w:val="•"/>
      <w:lvlJc w:val="left"/>
      <w:pPr>
        <w:tabs>
          <w:tab w:val="num" w:pos="4320"/>
        </w:tabs>
        <w:ind w:left="4320" w:hanging="360"/>
      </w:pPr>
      <w:rPr>
        <w:rFonts w:ascii="Times New Roman" w:hAnsi="Times New Roman" w:hint="default"/>
      </w:rPr>
    </w:lvl>
    <w:lvl w:ilvl="6" w:tplc="BA3E506A" w:tentative="1">
      <w:start w:val="1"/>
      <w:numFmt w:val="bullet"/>
      <w:lvlText w:val="•"/>
      <w:lvlJc w:val="left"/>
      <w:pPr>
        <w:tabs>
          <w:tab w:val="num" w:pos="5040"/>
        </w:tabs>
        <w:ind w:left="5040" w:hanging="360"/>
      </w:pPr>
      <w:rPr>
        <w:rFonts w:ascii="Times New Roman" w:hAnsi="Times New Roman" w:hint="default"/>
      </w:rPr>
    </w:lvl>
    <w:lvl w:ilvl="7" w:tplc="80AA9830" w:tentative="1">
      <w:start w:val="1"/>
      <w:numFmt w:val="bullet"/>
      <w:lvlText w:val="•"/>
      <w:lvlJc w:val="left"/>
      <w:pPr>
        <w:tabs>
          <w:tab w:val="num" w:pos="5760"/>
        </w:tabs>
        <w:ind w:left="5760" w:hanging="360"/>
      </w:pPr>
      <w:rPr>
        <w:rFonts w:ascii="Times New Roman" w:hAnsi="Times New Roman" w:hint="default"/>
      </w:rPr>
    </w:lvl>
    <w:lvl w:ilvl="8" w:tplc="05028E6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0385414"/>
    <w:multiLevelType w:val="hybridMultilevel"/>
    <w:tmpl w:val="B5D065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088505E"/>
    <w:multiLevelType w:val="hybridMultilevel"/>
    <w:tmpl w:val="3F5033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2295092"/>
    <w:multiLevelType w:val="hybridMultilevel"/>
    <w:tmpl w:val="B50296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B8A22AF"/>
    <w:multiLevelType w:val="hybridMultilevel"/>
    <w:tmpl w:val="3F503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806A7C"/>
    <w:multiLevelType w:val="hybridMultilevel"/>
    <w:tmpl w:val="D2D60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997399">
    <w:abstractNumId w:val="22"/>
  </w:num>
  <w:num w:numId="2" w16cid:durableId="1136218429">
    <w:abstractNumId w:val="14"/>
  </w:num>
  <w:num w:numId="3" w16cid:durableId="207573212">
    <w:abstractNumId w:val="10"/>
  </w:num>
  <w:num w:numId="4" w16cid:durableId="859900650">
    <w:abstractNumId w:val="13"/>
  </w:num>
  <w:num w:numId="5" w16cid:durableId="991173453">
    <w:abstractNumId w:val="0"/>
  </w:num>
  <w:num w:numId="6" w16cid:durableId="58525008">
    <w:abstractNumId w:val="2"/>
  </w:num>
  <w:num w:numId="7" w16cid:durableId="421222860">
    <w:abstractNumId w:val="20"/>
  </w:num>
  <w:num w:numId="8" w16cid:durableId="697052057">
    <w:abstractNumId w:val="1"/>
  </w:num>
  <w:num w:numId="9" w16cid:durableId="1052004360">
    <w:abstractNumId w:val="9"/>
  </w:num>
  <w:num w:numId="10" w16cid:durableId="2061394741">
    <w:abstractNumId w:val="23"/>
  </w:num>
  <w:num w:numId="11" w16cid:durableId="1404067189">
    <w:abstractNumId w:val="6"/>
  </w:num>
  <w:num w:numId="12" w16cid:durableId="1312490364">
    <w:abstractNumId w:val="3"/>
  </w:num>
  <w:num w:numId="13" w16cid:durableId="107629043">
    <w:abstractNumId w:val="18"/>
  </w:num>
  <w:num w:numId="14" w16cid:durableId="1013797477">
    <w:abstractNumId w:val="12"/>
  </w:num>
  <w:num w:numId="15" w16cid:durableId="903830031">
    <w:abstractNumId w:val="11"/>
  </w:num>
  <w:num w:numId="16" w16cid:durableId="1086533234">
    <w:abstractNumId w:val="21"/>
  </w:num>
  <w:num w:numId="17" w16cid:durableId="1582593383">
    <w:abstractNumId w:val="27"/>
  </w:num>
  <w:num w:numId="18" w16cid:durableId="470174111">
    <w:abstractNumId w:val="15"/>
  </w:num>
  <w:num w:numId="19" w16cid:durableId="1442066179">
    <w:abstractNumId w:val="16"/>
  </w:num>
  <w:num w:numId="20" w16cid:durableId="777991681">
    <w:abstractNumId w:val="25"/>
  </w:num>
  <w:num w:numId="21" w16cid:durableId="308025525">
    <w:abstractNumId w:val="4"/>
  </w:num>
  <w:num w:numId="22" w16cid:durableId="575284589">
    <w:abstractNumId w:val="8"/>
  </w:num>
  <w:num w:numId="23" w16cid:durableId="710154938">
    <w:abstractNumId w:val="19"/>
  </w:num>
  <w:num w:numId="24" w16cid:durableId="1704135294">
    <w:abstractNumId w:val="5"/>
  </w:num>
  <w:num w:numId="25" w16cid:durableId="1922059102">
    <w:abstractNumId w:val="26"/>
  </w:num>
  <w:num w:numId="26" w16cid:durableId="2065789685">
    <w:abstractNumId w:val="24"/>
  </w:num>
  <w:num w:numId="27" w16cid:durableId="1846824494">
    <w:abstractNumId w:val="17"/>
  </w:num>
  <w:num w:numId="28" w16cid:durableId="17846857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190"/>
    <w:rsid w:val="000134F3"/>
    <w:rsid w:val="00013EB0"/>
    <w:rsid w:val="000143CD"/>
    <w:rsid w:val="00023DAF"/>
    <w:rsid w:val="000509BD"/>
    <w:rsid w:val="0007342A"/>
    <w:rsid w:val="000846FC"/>
    <w:rsid w:val="000B417B"/>
    <w:rsid w:val="000B57B0"/>
    <w:rsid w:val="000E1600"/>
    <w:rsid w:val="000F14B3"/>
    <w:rsid w:val="001002F2"/>
    <w:rsid w:val="00101DD6"/>
    <w:rsid w:val="00157795"/>
    <w:rsid w:val="00163DB4"/>
    <w:rsid w:val="00167307"/>
    <w:rsid w:val="00181E93"/>
    <w:rsid w:val="001C6AD5"/>
    <w:rsid w:val="001D5DE1"/>
    <w:rsid w:val="001F136B"/>
    <w:rsid w:val="00203F5E"/>
    <w:rsid w:val="00204569"/>
    <w:rsid w:val="0022422A"/>
    <w:rsid w:val="00232FF1"/>
    <w:rsid w:val="00233001"/>
    <w:rsid w:val="00235C3F"/>
    <w:rsid w:val="00240377"/>
    <w:rsid w:val="00244911"/>
    <w:rsid w:val="002534DB"/>
    <w:rsid w:val="00282844"/>
    <w:rsid w:val="00283A79"/>
    <w:rsid w:val="002849BE"/>
    <w:rsid w:val="00294FCD"/>
    <w:rsid w:val="00295A02"/>
    <w:rsid w:val="002C6138"/>
    <w:rsid w:val="002D4629"/>
    <w:rsid w:val="002F4289"/>
    <w:rsid w:val="002F4388"/>
    <w:rsid w:val="002F6033"/>
    <w:rsid w:val="00300190"/>
    <w:rsid w:val="0030440C"/>
    <w:rsid w:val="0030624E"/>
    <w:rsid w:val="0035652E"/>
    <w:rsid w:val="00361D98"/>
    <w:rsid w:val="003961BD"/>
    <w:rsid w:val="003D1D04"/>
    <w:rsid w:val="003D3AC0"/>
    <w:rsid w:val="003D58A7"/>
    <w:rsid w:val="003F06DA"/>
    <w:rsid w:val="003F58C1"/>
    <w:rsid w:val="004045DD"/>
    <w:rsid w:val="0041157D"/>
    <w:rsid w:val="0041504D"/>
    <w:rsid w:val="004364CF"/>
    <w:rsid w:val="004522D7"/>
    <w:rsid w:val="00452C74"/>
    <w:rsid w:val="00455FD3"/>
    <w:rsid w:val="00464E91"/>
    <w:rsid w:val="00467D6D"/>
    <w:rsid w:val="004748FF"/>
    <w:rsid w:val="004C7C54"/>
    <w:rsid w:val="004D1EE9"/>
    <w:rsid w:val="004F2E19"/>
    <w:rsid w:val="0051434C"/>
    <w:rsid w:val="00514FD9"/>
    <w:rsid w:val="00516A14"/>
    <w:rsid w:val="005272E2"/>
    <w:rsid w:val="00557609"/>
    <w:rsid w:val="00595E64"/>
    <w:rsid w:val="005A50C8"/>
    <w:rsid w:val="005A7537"/>
    <w:rsid w:val="005B24CB"/>
    <w:rsid w:val="005C359C"/>
    <w:rsid w:val="005C38BF"/>
    <w:rsid w:val="005C60F7"/>
    <w:rsid w:val="005D3976"/>
    <w:rsid w:val="005E3BCC"/>
    <w:rsid w:val="005E7560"/>
    <w:rsid w:val="005E795D"/>
    <w:rsid w:val="005F0141"/>
    <w:rsid w:val="00613518"/>
    <w:rsid w:val="00616898"/>
    <w:rsid w:val="0063648A"/>
    <w:rsid w:val="006821CC"/>
    <w:rsid w:val="006C16D1"/>
    <w:rsid w:val="006C4F78"/>
    <w:rsid w:val="006C656E"/>
    <w:rsid w:val="006C6B28"/>
    <w:rsid w:val="006D6E81"/>
    <w:rsid w:val="006F369D"/>
    <w:rsid w:val="00711D08"/>
    <w:rsid w:val="007279E5"/>
    <w:rsid w:val="007538E7"/>
    <w:rsid w:val="0076283A"/>
    <w:rsid w:val="007D723B"/>
    <w:rsid w:val="007E1B9E"/>
    <w:rsid w:val="00820EB9"/>
    <w:rsid w:val="00820F0C"/>
    <w:rsid w:val="0082573B"/>
    <w:rsid w:val="0083287B"/>
    <w:rsid w:val="008752DC"/>
    <w:rsid w:val="00880FDD"/>
    <w:rsid w:val="00895FD0"/>
    <w:rsid w:val="00897138"/>
    <w:rsid w:val="008E195D"/>
    <w:rsid w:val="00904CD4"/>
    <w:rsid w:val="009258DF"/>
    <w:rsid w:val="00927847"/>
    <w:rsid w:val="00977A2F"/>
    <w:rsid w:val="00980135"/>
    <w:rsid w:val="00983A3E"/>
    <w:rsid w:val="009852CC"/>
    <w:rsid w:val="009A10CF"/>
    <w:rsid w:val="009A18F5"/>
    <w:rsid w:val="009B771E"/>
    <w:rsid w:val="009C4EB9"/>
    <w:rsid w:val="00A056E4"/>
    <w:rsid w:val="00A66A20"/>
    <w:rsid w:val="00A70C7F"/>
    <w:rsid w:val="00A714C9"/>
    <w:rsid w:val="00A83B2D"/>
    <w:rsid w:val="00A87FE0"/>
    <w:rsid w:val="00AC0B90"/>
    <w:rsid w:val="00AC1146"/>
    <w:rsid w:val="00AE0ACB"/>
    <w:rsid w:val="00AF052D"/>
    <w:rsid w:val="00B060C6"/>
    <w:rsid w:val="00B07BCD"/>
    <w:rsid w:val="00B13289"/>
    <w:rsid w:val="00B15F7F"/>
    <w:rsid w:val="00B176B9"/>
    <w:rsid w:val="00B21602"/>
    <w:rsid w:val="00B30051"/>
    <w:rsid w:val="00B3610E"/>
    <w:rsid w:val="00B5673A"/>
    <w:rsid w:val="00B6387D"/>
    <w:rsid w:val="00BC7F15"/>
    <w:rsid w:val="00BD0379"/>
    <w:rsid w:val="00BE0052"/>
    <w:rsid w:val="00BE7E97"/>
    <w:rsid w:val="00C6694E"/>
    <w:rsid w:val="00C80431"/>
    <w:rsid w:val="00C81A63"/>
    <w:rsid w:val="00C87126"/>
    <w:rsid w:val="00C95EDF"/>
    <w:rsid w:val="00CC0650"/>
    <w:rsid w:val="00CC4DFD"/>
    <w:rsid w:val="00CD2253"/>
    <w:rsid w:val="00CE4AFC"/>
    <w:rsid w:val="00D027CD"/>
    <w:rsid w:val="00D31DFC"/>
    <w:rsid w:val="00D443F8"/>
    <w:rsid w:val="00D802CC"/>
    <w:rsid w:val="00D805E3"/>
    <w:rsid w:val="00D96F7F"/>
    <w:rsid w:val="00DC4CF8"/>
    <w:rsid w:val="00DD07EE"/>
    <w:rsid w:val="00DE084B"/>
    <w:rsid w:val="00E04A87"/>
    <w:rsid w:val="00E22A5C"/>
    <w:rsid w:val="00E439B5"/>
    <w:rsid w:val="00E6010E"/>
    <w:rsid w:val="00EB234F"/>
    <w:rsid w:val="00EB2DAD"/>
    <w:rsid w:val="00EC29AB"/>
    <w:rsid w:val="00EC7049"/>
    <w:rsid w:val="00ED5F73"/>
    <w:rsid w:val="00EE5A56"/>
    <w:rsid w:val="00EE706D"/>
    <w:rsid w:val="00EE729D"/>
    <w:rsid w:val="00EF61BB"/>
    <w:rsid w:val="00F06047"/>
    <w:rsid w:val="00F16CE1"/>
    <w:rsid w:val="00F3645F"/>
    <w:rsid w:val="00F412E1"/>
    <w:rsid w:val="00F46454"/>
    <w:rsid w:val="00F62685"/>
    <w:rsid w:val="00F755A9"/>
    <w:rsid w:val="00FA05EE"/>
    <w:rsid w:val="00FA1849"/>
    <w:rsid w:val="00FD2417"/>
    <w:rsid w:val="00FD7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C0A79"/>
  <w15:docId w15:val="{C79BC55C-CDA5-4B58-AA78-9C301C97A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A05EE"/>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A83B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83B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656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6C656E"/>
    <w:rPr>
      <w:b/>
      <w:bCs/>
    </w:rPr>
  </w:style>
  <w:style w:type="paragraph" w:customStyle="1" w:styleId="Default">
    <w:name w:val="Default"/>
    <w:rsid w:val="00233001"/>
    <w:pPr>
      <w:autoSpaceDE w:val="0"/>
      <w:autoSpaceDN w:val="0"/>
      <w:adjustRightInd w:val="0"/>
      <w:spacing w:after="0" w:line="240" w:lineRule="auto"/>
    </w:pPr>
    <w:rPr>
      <w:rFonts w:ascii="Arial" w:hAnsi="Arial" w:cs="Arial"/>
      <w:color w:val="000000"/>
      <w:sz w:val="24"/>
      <w:szCs w:val="24"/>
      <w:lang w:val="en-IN"/>
    </w:rPr>
  </w:style>
  <w:style w:type="paragraph" w:styleId="NoSpacing">
    <w:name w:val="No Spacing"/>
    <w:uiPriority w:val="1"/>
    <w:qFormat/>
    <w:rsid w:val="00904CD4"/>
    <w:pPr>
      <w:spacing w:after="0" w:line="240" w:lineRule="auto"/>
    </w:pPr>
  </w:style>
  <w:style w:type="character" w:customStyle="1" w:styleId="Heading1Char">
    <w:name w:val="Heading 1 Char"/>
    <w:basedOn w:val="DefaultParagraphFont"/>
    <w:link w:val="Heading1"/>
    <w:rsid w:val="00FA05EE"/>
    <w:rPr>
      <w:rFonts w:ascii="Times New Roman" w:eastAsia="Times New Roman" w:hAnsi="Times New Roman" w:cs="Times New Roman"/>
      <w:sz w:val="24"/>
      <w:szCs w:val="20"/>
    </w:rPr>
  </w:style>
  <w:style w:type="paragraph" w:styleId="ListParagraph">
    <w:name w:val="List Paragraph"/>
    <w:basedOn w:val="Normal"/>
    <w:uiPriority w:val="34"/>
    <w:qFormat/>
    <w:rsid w:val="00A70C7F"/>
    <w:pPr>
      <w:spacing w:after="160" w:line="259" w:lineRule="auto"/>
      <w:ind w:left="720"/>
      <w:contextualSpacing/>
    </w:pPr>
    <w:rPr>
      <w:lang w:val="en-IN"/>
    </w:rPr>
  </w:style>
  <w:style w:type="character" w:styleId="CommentReference">
    <w:name w:val="annotation reference"/>
    <w:basedOn w:val="DefaultParagraphFont"/>
    <w:uiPriority w:val="99"/>
    <w:semiHidden/>
    <w:unhideWhenUsed/>
    <w:rsid w:val="00A70C7F"/>
    <w:rPr>
      <w:sz w:val="16"/>
      <w:szCs w:val="16"/>
    </w:rPr>
  </w:style>
  <w:style w:type="paragraph" w:styleId="CommentText">
    <w:name w:val="annotation text"/>
    <w:basedOn w:val="Normal"/>
    <w:link w:val="CommentTextChar"/>
    <w:uiPriority w:val="99"/>
    <w:unhideWhenUsed/>
    <w:rsid w:val="00A70C7F"/>
    <w:pPr>
      <w:spacing w:after="160" w:line="240" w:lineRule="auto"/>
    </w:pPr>
    <w:rPr>
      <w:sz w:val="20"/>
      <w:szCs w:val="20"/>
      <w:lang w:val="en-IN"/>
    </w:rPr>
  </w:style>
  <w:style w:type="character" w:customStyle="1" w:styleId="CommentTextChar">
    <w:name w:val="Comment Text Char"/>
    <w:basedOn w:val="DefaultParagraphFont"/>
    <w:link w:val="CommentText"/>
    <w:uiPriority w:val="99"/>
    <w:rsid w:val="00A70C7F"/>
    <w:rPr>
      <w:sz w:val="20"/>
      <w:szCs w:val="20"/>
      <w:lang w:val="en-IN"/>
    </w:rPr>
  </w:style>
  <w:style w:type="paragraph" w:styleId="BalloonText">
    <w:name w:val="Balloon Text"/>
    <w:basedOn w:val="Normal"/>
    <w:link w:val="BalloonTextChar"/>
    <w:uiPriority w:val="99"/>
    <w:semiHidden/>
    <w:unhideWhenUsed/>
    <w:rsid w:val="00A70C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C7F"/>
    <w:rPr>
      <w:rFonts w:ascii="Segoe UI" w:hAnsi="Segoe UI" w:cs="Segoe UI"/>
      <w:sz w:val="18"/>
      <w:szCs w:val="18"/>
    </w:rPr>
  </w:style>
  <w:style w:type="table" w:styleId="TableGrid">
    <w:name w:val="Table Grid"/>
    <w:basedOn w:val="TableNormal"/>
    <w:uiPriority w:val="59"/>
    <w:rsid w:val="003961BD"/>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0143CD"/>
    <w:rPr>
      <w:rFonts w:cs="Minion Pro"/>
      <w:b/>
      <w:bCs/>
      <w:color w:val="000000"/>
      <w:sz w:val="14"/>
      <w:szCs w:val="14"/>
    </w:rPr>
  </w:style>
  <w:style w:type="character" w:customStyle="1" w:styleId="A9">
    <w:name w:val="A9"/>
    <w:uiPriority w:val="99"/>
    <w:rsid w:val="000143CD"/>
    <w:rPr>
      <w:rFonts w:cs="Minion Pro"/>
      <w:color w:val="000000"/>
      <w:sz w:val="16"/>
      <w:szCs w:val="16"/>
    </w:rPr>
  </w:style>
  <w:style w:type="character" w:styleId="Hyperlink">
    <w:name w:val="Hyperlink"/>
    <w:basedOn w:val="DefaultParagraphFont"/>
    <w:uiPriority w:val="99"/>
    <w:unhideWhenUsed/>
    <w:rsid w:val="005A50C8"/>
    <w:rPr>
      <w:color w:val="0000FF"/>
      <w:u w:val="single"/>
    </w:rPr>
  </w:style>
  <w:style w:type="paragraph" w:styleId="BodyTextIndent2">
    <w:name w:val="Body Text Indent 2"/>
    <w:basedOn w:val="Normal"/>
    <w:link w:val="BodyTextIndent2Char"/>
    <w:semiHidden/>
    <w:rsid w:val="00163DB4"/>
    <w:pPr>
      <w:spacing w:after="0" w:line="240" w:lineRule="auto"/>
      <w:ind w:left="720"/>
    </w:pPr>
    <w:rPr>
      <w:rFonts w:ascii="Verdana" w:eastAsia="Times New Roman" w:hAnsi="Verdana" w:cs="Times New Roman"/>
      <w:sz w:val="20"/>
      <w:szCs w:val="24"/>
    </w:rPr>
  </w:style>
  <w:style w:type="character" w:customStyle="1" w:styleId="BodyTextIndent2Char">
    <w:name w:val="Body Text Indent 2 Char"/>
    <w:basedOn w:val="DefaultParagraphFont"/>
    <w:link w:val="BodyTextIndent2"/>
    <w:semiHidden/>
    <w:rsid w:val="00163DB4"/>
    <w:rPr>
      <w:rFonts w:ascii="Verdana" w:eastAsia="Times New Roman" w:hAnsi="Verdana" w:cs="Times New Roman"/>
      <w:sz w:val="20"/>
      <w:szCs w:val="24"/>
    </w:rPr>
  </w:style>
  <w:style w:type="character" w:customStyle="1" w:styleId="UnresolvedMention1">
    <w:name w:val="Unresolved Mention1"/>
    <w:basedOn w:val="DefaultParagraphFont"/>
    <w:uiPriority w:val="99"/>
    <w:semiHidden/>
    <w:unhideWhenUsed/>
    <w:rsid w:val="006821CC"/>
    <w:rPr>
      <w:color w:val="605E5C"/>
      <w:shd w:val="clear" w:color="auto" w:fill="E1DFDD"/>
    </w:rPr>
  </w:style>
  <w:style w:type="character" w:customStyle="1" w:styleId="Heading2Char">
    <w:name w:val="Heading 2 Char"/>
    <w:basedOn w:val="DefaultParagraphFont"/>
    <w:link w:val="Heading2"/>
    <w:uiPriority w:val="9"/>
    <w:rsid w:val="00A83B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83B2D"/>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A83B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3B2D"/>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2F4289"/>
    <w:pPr>
      <w:spacing w:after="200"/>
    </w:pPr>
    <w:rPr>
      <w:b/>
      <w:bCs/>
      <w:lang w:val="en-US"/>
    </w:rPr>
  </w:style>
  <w:style w:type="character" w:customStyle="1" w:styleId="CommentSubjectChar">
    <w:name w:val="Comment Subject Char"/>
    <w:basedOn w:val="CommentTextChar"/>
    <w:link w:val="CommentSubject"/>
    <w:uiPriority w:val="99"/>
    <w:semiHidden/>
    <w:rsid w:val="002F4289"/>
    <w:rPr>
      <w:b/>
      <w:bCs/>
      <w:sz w:val="20"/>
      <w:szCs w:val="20"/>
      <w:lang w:val="en-IN"/>
    </w:rPr>
  </w:style>
  <w:style w:type="character" w:styleId="FollowedHyperlink">
    <w:name w:val="FollowedHyperlink"/>
    <w:basedOn w:val="DefaultParagraphFont"/>
    <w:uiPriority w:val="99"/>
    <w:semiHidden/>
    <w:unhideWhenUsed/>
    <w:rsid w:val="00D443F8"/>
    <w:rPr>
      <w:color w:val="800080" w:themeColor="followedHyperlink"/>
      <w:u w:val="single"/>
    </w:rPr>
  </w:style>
  <w:style w:type="character" w:styleId="UnresolvedMention">
    <w:name w:val="Unresolved Mention"/>
    <w:basedOn w:val="DefaultParagraphFont"/>
    <w:uiPriority w:val="99"/>
    <w:semiHidden/>
    <w:unhideWhenUsed/>
    <w:rsid w:val="00D443F8"/>
    <w:rPr>
      <w:color w:val="605E5C"/>
      <w:shd w:val="clear" w:color="auto" w:fill="E1DFDD"/>
    </w:rPr>
  </w:style>
  <w:style w:type="paragraph" w:styleId="Revision">
    <w:name w:val="Revision"/>
    <w:hidden/>
    <w:uiPriority w:val="99"/>
    <w:semiHidden/>
    <w:rsid w:val="008E195D"/>
    <w:pPr>
      <w:spacing w:after="0" w:line="240" w:lineRule="auto"/>
    </w:pPr>
  </w:style>
  <w:style w:type="paragraph" w:styleId="BodyText">
    <w:name w:val="Body Text"/>
    <w:basedOn w:val="Normal"/>
    <w:link w:val="BodyTextChar"/>
    <w:uiPriority w:val="99"/>
    <w:semiHidden/>
    <w:unhideWhenUsed/>
    <w:rsid w:val="00616898"/>
    <w:pPr>
      <w:spacing w:after="120"/>
    </w:pPr>
  </w:style>
  <w:style w:type="character" w:customStyle="1" w:styleId="BodyTextChar">
    <w:name w:val="Body Text Char"/>
    <w:basedOn w:val="DefaultParagraphFont"/>
    <w:link w:val="BodyText"/>
    <w:uiPriority w:val="99"/>
    <w:semiHidden/>
    <w:rsid w:val="00616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5871">
      <w:bodyDiv w:val="1"/>
      <w:marLeft w:val="0"/>
      <w:marRight w:val="0"/>
      <w:marTop w:val="0"/>
      <w:marBottom w:val="0"/>
      <w:divBdr>
        <w:top w:val="none" w:sz="0" w:space="0" w:color="auto"/>
        <w:left w:val="none" w:sz="0" w:space="0" w:color="auto"/>
        <w:bottom w:val="none" w:sz="0" w:space="0" w:color="auto"/>
        <w:right w:val="none" w:sz="0" w:space="0" w:color="auto"/>
      </w:divBdr>
    </w:div>
    <w:div w:id="72624965">
      <w:bodyDiv w:val="1"/>
      <w:marLeft w:val="0"/>
      <w:marRight w:val="0"/>
      <w:marTop w:val="0"/>
      <w:marBottom w:val="0"/>
      <w:divBdr>
        <w:top w:val="none" w:sz="0" w:space="0" w:color="auto"/>
        <w:left w:val="none" w:sz="0" w:space="0" w:color="auto"/>
        <w:bottom w:val="none" w:sz="0" w:space="0" w:color="auto"/>
        <w:right w:val="none" w:sz="0" w:space="0" w:color="auto"/>
      </w:divBdr>
    </w:div>
    <w:div w:id="152569522">
      <w:bodyDiv w:val="1"/>
      <w:marLeft w:val="0"/>
      <w:marRight w:val="0"/>
      <w:marTop w:val="0"/>
      <w:marBottom w:val="0"/>
      <w:divBdr>
        <w:top w:val="none" w:sz="0" w:space="0" w:color="auto"/>
        <w:left w:val="none" w:sz="0" w:space="0" w:color="auto"/>
        <w:bottom w:val="none" w:sz="0" w:space="0" w:color="auto"/>
        <w:right w:val="none" w:sz="0" w:space="0" w:color="auto"/>
      </w:divBdr>
    </w:div>
    <w:div w:id="169219490">
      <w:bodyDiv w:val="1"/>
      <w:marLeft w:val="0"/>
      <w:marRight w:val="0"/>
      <w:marTop w:val="0"/>
      <w:marBottom w:val="0"/>
      <w:divBdr>
        <w:top w:val="none" w:sz="0" w:space="0" w:color="auto"/>
        <w:left w:val="none" w:sz="0" w:space="0" w:color="auto"/>
        <w:bottom w:val="none" w:sz="0" w:space="0" w:color="auto"/>
        <w:right w:val="none" w:sz="0" w:space="0" w:color="auto"/>
      </w:divBdr>
    </w:div>
    <w:div w:id="269510761">
      <w:bodyDiv w:val="1"/>
      <w:marLeft w:val="0"/>
      <w:marRight w:val="0"/>
      <w:marTop w:val="0"/>
      <w:marBottom w:val="0"/>
      <w:divBdr>
        <w:top w:val="none" w:sz="0" w:space="0" w:color="auto"/>
        <w:left w:val="none" w:sz="0" w:space="0" w:color="auto"/>
        <w:bottom w:val="none" w:sz="0" w:space="0" w:color="auto"/>
        <w:right w:val="none" w:sz="0" w:space="0" w:color="auto"/>
      </w:divBdr>
      <w:divsChild>
        <w:div w:id="1284573417">
          <w:marLeft w:val="1740"/>
          <w:marRight w:val="0"/>
          <w:marTop w:val="0"/>
          <w:marBottom w:val="240"/>
          <w:divBdr>
            <w:top w:val="none" w:sz="0" w:space="0" w:color="auto"/>
            <w:left w:val="none" w:sz="0" w:space="0" w:color="auto"/>
            <w:bottom w:val="none" w:sz="0" w:space="0" w:color="auto"/>
            <w:right w:val="none" w:sz="0" w:space="0" w:color="auto"/>
          </w:divBdr>
        </w:div>
        <w:div w:id="1565407376">
          <w:marLeft w:val="1740"/>
          <w:marRight w:val="0"/>
          <w:marTop w:val="0"/>
          <w:marBottom w:val="240"/>
          <w:divBdr>
            <w:top w:val="none" w:sz="0" w:space="0" w:color="auto"/>
            <w:left w:val="none" w:sz="0" w:space="0" w:color="auto"/>
            <w:bottom w:val="none" w:sz="0" w:space="0" w:color="auto"/>
            <w:right w:val="none" w:sz="0" w:space="0" w:color="auto"/>
          </w:divBdr>
        </w:div>
        <w:div w:id="2117558400">
          <w:marLeft w:val="1740"/>
          <w:marRight w:val="0"/>
          <w:marTop w:val="0"/>
          <w:marBottom w:val="240"/>
          <w:divBdr>
            <w:top w:val="none" w:sz="0" w:space="0" w:color="auto"/>
            <w:left w:val="none" w:sz="0" w:space="0" w:color="auto"/>
            <w:bottom w:val="none" w:sz="0" w:space="0" w:color="auto"/>
            <w:right w:val="none" w:sz="0" w:space="0" w:color="auto"/>
          </w:divBdr>
        </w:div>
        <w:div w:id="824778431">
          <w:marLeft w:val="1740"/>
          <w:marRight w:val="0"/>
          <w:marTop w:val="0"/>
          <w:marBottom w:val="240"/>
          <w:divBdr>
            <w:top w:val="none" w:sz="0" w:space="0" w:color="auto"/>
            <w:left w:val="none" w:sz="0" w:space="0" w:color="auto"/>
            <w:bottom w:val="none" w:sz="0" w:space="0" w:color="auto"/>
            <w:right w:val="none" w:sz="0" w:space="0" w:color="auto"/>
          </w:divBdr>
        </w:div>
      </w:divsChild>
    </w:div>
    <w:div w:id="359429943">
      <w:bodyDiv w:val="1"/>
      <w:marLeft w:val="0"/>
      <w:marRight w:val="0"/>
      <w:marTop w:val="0"/>
      <w:marBottom w:val="0"/>
      <w:divBdr>
        <w:top w:val="none" w:sz="0" w:space="0" w:color="auto"/>
        <w:left w:val="none" w:sz="0" w:space="0" w:color="auto"/>
        <w:bottom w:val="none" w:sz="0" w:space="0" w:color="auto"/>
        <w:right w:val="none" w:sz="0" w:space="0" w:color="auto"/>
      </w:divBdr>
      <w:divsChild>
        <w:div w:id="326134061">
          <w:marLeft w:val="1166"/>
          <w:marRight w:val="0"/>
          <w:marTop w:val="115"/>
          <w:marBottom w:val="0"/>
          <w:divBdr>
            <w:top w:val="none" w:sz="0" w:space="0" w:color="auto"/>
            <w:left w:val="none" w:sz="0" w:space="0" w:color="auto"/>
            <w:bottom w:val="none" w:sz="0" w:space="0" w:color="auto"/>
            <w:right w:val="none" w:sz="0" w:space="0" w:color="auto"/>
          </w:divBdr>
        </w:div>
        <w:div w:id="366570282">
          <w:marLeft w:val="1166"/>
          <w:marRight w:val="0"/>
          <w:marTop w:val="115"/>
          <w:marBottom w:val="0"/>
          <w:divBdr>
            <w:top w:val="none" w:sz="0" w:space="0" w:color="auto"/>
            <w:left w:val="none" w:sz="0" w:space="0" w:color="auto"/>
            <w:bottom w:val="none" w:sz="0" w:space="0" w:color="auto"/>
            <w:right w:val="none" w:sz="0" w:space="0" w:color="auto"/>
          </w:divBdr>
        </w:div>
        <w:div w:id="1603998245">
          <w:marLeft w:val="1166"/>
          <w:marRight w:val="0"/>
          <w:marTop w:val="115"/>
          <w:marBottom w:val="0"/>
          <w:divBdr>
            <w:top w:val="none" w:sz="0" w:space="0" w:color="auto"/>
            <w:left w:val="none" w:sz="0" w:space="0" w:color="auto"/>
            <w:bottom w:val="none" w:sz="0" w:space="0" w:color="auto"/>
            <w:right w:val="none" w:sz="0" w:space="0" w:color="auto"/>
          </w:divBdr>
        </w:div>
        <w:div w:id="483817815">
          <w:marLeft w:val="1166"/>
          <w:marRight w:val="0"/>
          <w:marTop w:val="115"/>
          <w:marBottom w:val="0"/>
          <w:divBdr>
            <w:top w:val="none" w:sz="0" w:space="0" w:color="auto"/>
            <w:left w:val="none" w:sz="0" w:space="0" w:color="auto"/>
            <w:bottom w:val="none" w:sz="0" w:space="0" w:color="auto"/>
            <w:right w:val="none" w:sz="0" w:space="0" w:color="auto"/>
          </w:divBdr>
        </w:div>
        <w:div w:id="418866729">
          <w:marLeft w:val="1166"/>
          <w:marRight w:val="0"/>
          <w:marTop w:val="115"/>
          <w:marBottom w:val="0"/>
          <w:divBdr>
            <w:top w:val="none" w:sz="0" w:space="0" w:color="auto"/>
            <w:left w:val="none" w:sz="0" w:space="0" w:color="auto"/>
            <w:bottom w:val="none" w:sz="0" w:space="0" w:color="auto"/>
            <w:right w:val="none" w:sz="0" w:space="0" w:color="auto"/>
          </w:divBdr>
        </w:div>
        <w:div w:id="1820612686">
          <w:marLeft w:val="1166"/>
          <w:marRight w:val="0"/>
          <w:marTop w:val="115"/>
          <w:marBottom w:val="0"/>
          <w:divBdr>
            <w:top w:val="none" w:sz="0" w:space="0" w:color="auto"/>
            <w:left w:val="none" w:sz="0" w:space="0" w:color="auto"/>
            <w:bottom w:val="none" w:sz="0" w:space="0" w:color="auto"/>
            <w:right w:val="none" w:sz="0" w:space="0" w:color="auto"/>
          </w:divBdr>
        </w:div>
        <w:div w:id="1465466822">
          <w:marLeft w:val="1166"/>
          <w:marRight w:val="0"/>
          <w:marTop w:val="115"/>
          <w:marBottom w:val="0"/>
          <w:divBdr>
            <w:top w:val="none" w:sz="0" w:space="0" w:color="auto"/>
            <w:left w:val="none" w:sz="0" w:space="0" w:color="auto"/>
            <w:bottom w:val="none" w:sz="0" w:space="0" w:color="auto"/>
            <w:right w:val="none" w:sz="0" w:space="0" w:color="auto"/>
          </w:divBdr>
        </w:div>
        <w:div w:id="842470210">
          <w:marLeft w:val="1166"/>
          <w:marRight w:val="0"/>
          <w:marTop w:val="115"/>
          <w:marBottom w:val="0"/>
          <w:divBdr>
            <w:top w:val="none" w:sz="0" w:space="0" w:color="auto"/>
            <w:left w:val="none" w:sz="0" w:space="0" w:color="auto"/>
            <w:bottom w:val="none" w:sz="0" w:space="0" w:color="auto"/>
            <w:right w:val="none" w:sz="0" w:space="0" w:color="auto"/>
          </w:divBdr>
        </w:div>
        <w:div w:id="1701853779">
          <w:marLeft w:val="1166"/>
          <w:marRight w:val="0"/>
          <w:marTop w:val="115"/>
          <w:marBottom w:val="0"/>
          <w:divBdr>
            <w:top w:val="none" w:sz="0" w:space="0" w:color="auto"/>
            <w:left w:val="none" w:sz="0" w:space="0" w:color="auto"/>
            <w:bottom w:val="none" w:sz="0" w:space="0" w:color="auto"/>
            <w:right w:val="none" w:sz="0" w:space="0" w:color="auto"/>
          </w:divBdr>
        </w:div>
      </w:divsChild>
    </w:div>
    <w:div w:id="368653795">
      <w:bodyDiv w:val="1"/>
      <w:marLeft w:val="0"/>
      <w:marRight w:val="0"/>
      <w:marTop w:val="0"/>
      <w:marBottom w:val="0"/>
      <w:divBdr>
        <w:top w:val="none" w:sz="0" w:space="0" w:color="auto"/>
        <w:left w:val="none" w:sz="0" w:space="0" w:color="auto"/>
        <w:bottom w:val="none" w:sz="0" w:space="0" w:color="auto"/>
        <w:right w:val="none" w:sz="0" w:space="0" w:color="auto"/>
      </w:divBdr>
    </w:div>
    <w:div w:id="382487325">
      <w:bodyDiv w:val="1"/>
      <w:marLeft w:val="0"/>
      <w:marRight w:val="0"/>
      <w:marTop w:val="0"/>
      <w:marBottom w:val="0"/>
      <w:divBdr>
        <w:top w:val="none" w:sz="0" w:space="0" w:color="auto"/>
        <w:left w:val="none" w:sz="0" w:space="0" w:color="auto"/>
        <w:bottom w:val="none" w:sz="0" w:space="0" w:color="auto"/>
        <w:right w:val="none" w:sz="0" w:space="0" w:color="auto"/>
      </w:divBdr>
    </w:div>
    <w:div w:id="450709538">
      <w:bodyDiv w:val="1"/>
      <w:marLeft w:val="0"/>
      <w:marRight w:val="0"/>
      <w:marTop w:val="0"/>
      <w:marBottom w:val="0"/>
      <w:divBdr>
        <w:top w:val="none" w:sz="0" w:space="0" w:color="auto"/>
        <w:left w:val="none" w:sz="0" w:space="0" w:color="auto"/>
        <w:bottom w:val="none" w:sz="0" w:space="0" w:color="auto"/>
        <w:right w:val="none" w:sz="0" w:space="0" w:color="auto"/>
      </w:divBdr>
    </w:div>
    <w:div w:id="547491344">
      <w:bodyDiv w:val="1"/>
      <w:marLeft w:val="0"/>
      <w:marRight w:val="0"/>
      <w:marTop w:val="0"/>
      <w:marBottom w:val="0"/>
      <w:divBdr>
        <w:top w:val="none" w:sz="0" w:space="0" w:color="auto"/>
        <w:left w:val="none" w:sz="0" w:space="0" w:color="auto"/>
        <w:bottom w:val="none" w:sz="0" w:space="0" w:color="auto"/>
        <w:right w:val="none" w:sz="0" w:space="0" w:color="auto"/>
      </w:divBdr>
    </w:div>
    <w:div w:id="555118262">
      <w:bodyDiv w:val="1"/>
      <w:marLeft w:val="0"/>
      <w:marRight w:val="0"/>
      <w:marTop w:val="0"/>
      <w:marBottom w:val="0"/>
      <w:divBdr>
        <w:top w:val="none" w:sz="0" w:space="0" w:color="auto"/>
        <w:left w:val="none" w:sz="0" w:space="0" w:color="auto"/>
        <w:bottom w:val="none" w:sz="0" w:space="0" w:color="auto"/>
        <w:right w:val="none" w:sz="0" w:space="0" w:color="auto"/>
      </w:divBdr>
    </w:div>
    <w:div w:id="567688297">
      <w:bodyDiv w:val="1"/>
      <w:marLeft w:val="0"/>
      <w:marRight w:val="0"/>
      <w:marTop w:val="0"/>
      <w:marBottom w:val="0"/>
      <w:divBdr>
        <w:top w:val="none" w:sz="0" w:space="0" w:color="auto"/>
        <w:left w:val="none" w:sz="0" w:space="0" w:color="auto"/>
        <w:bottom w:val="none" w:sz="0" w:space="0" w:color="auto"/>
        <w:right w:val="none" w:sz="0" w:space="0" w:color="auto"/>
      </w:divBdr>
    </w:div>
    <w:div w:id="893810378">
      <w:bodyDiv w:val="1"/>
      <w:marLeft w:val="0"/>
      <w:marRight w:val="0"/>
      <w:marTop w:val="0"/>
      <w:marBottom w:val="0"/>
      <w:divBdr>
        <w:top w:val="none" w:sz="0" w:space="0" w:color="auto"/>
        <w:left w:val="none" w:sz="0" w:space="0" w:color="auto"/>
        <w:bottom w:val="none" w:sz="0" w:space="0" w:color="auto"/>
        <w:right w:val="none" w:sz="0" w:space="0" w:color="auto"/>
      </w:divBdr>
      <w:divsChild>
        <w:div w:id="230189953">
          <w:marLeft w:val="1800"/>
          <w:marRight w:val="0"/>
          <w:marTop w:val="86"/>
          <w:marBottom w:val="0"/>
          <w:divBdr>
            <w:top w:val="none" w:sz="0" w:space="0" w:color="auto"/>
            <w:left w:val="none" w:sz="0" w:space="0" w:color="auto"/>
            <w:bottom w:val="none" w:sz="0" w:space="0" w:color="auto"/>
            <w:right w:val="none" w:sz="0" w:space="0" w:color="auto"/>
          </w:divBdr>
        </w:div>
        <w:div w:id="1529610451">
          <w:marLeft w:val="1800"/>
          <w:marRight w:val="0"/>
          <w:marTop w:val="86"/>
          <w:marBottom w:val="0"/>
          <w:divBdr>
            <w:top w:val="none" w:sz="0" w:space="0" w:color="auto"/>
            <w:left w:val="none" w:sz="0" w:space="0" w:color="auto"/>
            <w:bottom w:val="none" w:sz="0" w:space="0" w:color="auto"/>
            <w:right w:val="none" w:sz="0" w:space="0" w:color="auto"/>
          </w:divBdr>
        </w:div>
        <w:div w:id="639653142">
          <w:marLeft w:val="2520"/>
          <w:marRight w:val="0"/>
          <w:marTop w:val="86"/>
          <w:marBottom w:val="0"/>
          <w:divBdr>
            <w:top w:val="none" w:sz="0" w:space="0" w:color="auto"/>
            <w:left w:val="none" w:sz="0" w:space="0" w:color="auto"/>
            <w:bottom w:val="none" w:sz="0" w:space="0" w:color="auto"/>
            <w:right w:val="none" w:sz="0" w:space="0" w:color="auto"/>
          </w:divBdr>
        </w:div>
        <w:div w:id="1509979149">
          <w:marLeft w:val="2520"/>
          <w:marRight w:val="0"/>
          <w:marTop w:val="86"/>
          <w:marBottom w:val="0"/>
          <w:divBdr>
            <w:top w:val="none" w:sz="0" w:space="0" w:color="auto"/>
            <w:left w:val="none" w:sz="0" w:space="0" w:color="auto"/>
            <w:bottom w:val="none" w:sz="0" w:space="0" w:color="auto"/>
            <w:right w:val="none" w:sz="0" w:space="0" w:color="auto"/>
          </w:divBdr>
        </w:div>
        <w:div w:id="928392555">
          <w:marLeft w:val="1800"/>
          <w:marRight w:val="0"/>
          <w:marTop w:val="86"/>
          <w:marBottom w:val="0"/>
          <w:divBdr>
            <w:top w:val="none" w:sz="0" w:space="0" w:color="auto"/>
            <w:left w:val="none" w:sz="0" w:space="0" w:color="auto"/>
            <w:bottom w:val="none" w:sz="0" w:space="0" w:color="auto"/>
            <w:right w:val="none" w:sz="0" w:space="0" w:color="auto"/>
          </w:divBdr>
        </w:div>
        <w:div w:id="390035165">
          <w:marLeft w:val="2520"/>
          <w:marRight w:val="0"/>
          <w:marTop w:val="86"/>
          <w:marBottom w:val="0"/>
          <w:divBdr>
            <w:top w:val="none" w:sz="0" w:space="0" w:color="auto"/>
            <w:left w:val="none" w:sz="0" w:space="0" w:color="auto"/>
            <w:bottom w:val="none" w:sz="0" w:space="0" w:color="auto"/>
            <w:right w:val="none" w:sz="0" w:space="0" w:color="auto"/>
          </w:divBdr>
        </w:div>
        <w:div w:id="587230489">
          <w:marLeft w:val="2520"/>
          <w:marRight w:val="0"/>
          <w:marTop w:val="86"/>
          <w:marBottom w:val="0"/>
          <w:divBdr>
            <w:top w:val="none" w:sz="0" w:space="0" w:color="auto"/>
            <w:left w:val="none" w:sz="0" w:space="0" w:color="auto"/>
            <w:bottom w:val="none" w:sz="0" w:space="0" w:color="auto"/>
            <w:right w:val="none" w:sz="0" w:space="0" w:color="auto"/>
          </w:divBdr>
        </w:div>
        <w:div w:id="234319702">
          <w:marLeft w:val="2520"/>
          <w:marRight w:val="0"/>
          <w:marTop w:val="86"/>
          <w:marBottom w:val="0"/>
          <w:divBdr>
            <w:top w:val="none" w:sz="0" w:space="0" w:color="auto"/>
            <w:left w:val="none" w:sz="0" w:space="0" w:color="auto"/>
            <w:bottom w:val="none" w:sz="0" w:space="0" w:color="auto"/>
            <w:right w:val="none" w:sz="0" w:space="0" w:color="auto"/>
          </w:divBdr>
        </w:div>
        <w:div w:id="1567758516">
          <w:marLeft w:val="2520"/>
          <w:marRight w:val="0"/>
          <w:marTop w:val="86"/>
          <w:marBottom w:val="0"/>
          <w:divBdr>
            <w:top w:val="none" w:sz="0" w:space="0" w:color="auto"/>
            <w:left w:val="none" w:sz="0" w:space="0" w:color="auto"/>
            <w:bottom w:val="none" w:sz="0" w:space="0" w:color="auto"/>
            <w:right w:val="none" w:sz="0" w:space="0" w:color="auto"/>
          </w:divBdr>
        </w:div>
        <w:div w:id="1129012955">
          <w:marLeft w:val="2520"/>
          <w:marRight w:val="0"/>
          <w:marTop w:val="86"/>
          <w:marBottom w:val="0"/>
          <w:divBdr>
            <w:top w:val="none" w:sz="0" w:space="0" w:color="auto"/>
            <w:left w:val="none" w:sz="0" w:space="0" w:color="auto"/>
            <w:bottom w:val="none" w:sz="0" w:space="0" w:color="auto"/>
            <w:right w:val="none" w:sz="0" w:space="0" w:color="auto"/>
          </w:divBdr>
        </w:div>
        <w:div w:id="556207019">
          <w:marLeft w:val="1800"/>
          <w:marRight w:val="0"/>
          <w:marTop w:val="86"/>
          <w:marBottom w:val="0"/>
          <w:divBdr>
            <w:top w:val="none" w:sz="0" w:space="0" w:color="auto"/>
            <w:left w:val="none" w:sz="0" w:space="0" w:color="auto"/>
            <w:bottom w:val="none" w:sz="0" w:space="0" w:color="auto"/>
            <w:right w:val="none" w:sz="0" w:space="0" w:color="auto"/>
          </w:divBdr>
        </w:div>
      </w:divsChild>
    </w:div>
    <w:div w:id="944265902">
      <w:bodyDiv w:val="1"/>
      <w:marLeft w:val="0"/>
      <w:marRight w:val="0"/>
      <w:marTop w:val="0"/>
      <w:marBottom w:val="0"/>
      <w:divBdr>
        <w:top w:val="none" w:sz="0" w:space="0" w:color="auto"/>
        <w:left w:val="none" w:sz="0" w:space="0" w:color="auto"/>
        <w:bottom w:val="none" w:sz="0" w:space="0" w:color="auto"/>
        <w:right w:val="none" w:sz="0" w:space="0" w:color="auto"/>
      </w:divBdr>
    </w:div>
    <w:div w:id="1048528706">
      <w:bodyDiv w:val="1"/>
      <w:marLeft w:val="0"/>
      <w:marRight w:val="0"/>
      <w:marTop w:val="0"/>
      <w:marBottom w:val="0"/>
      <w:divBdr>
        <w:top w:val="none" w:sz="0" w:space="0" w:color="auto"/>
        <w:left w:val="none" w:sz="0" w:space="0" w:color="auto"/>
        <w:bottom w:val="none" w:sz="0" w:space="0" w:color="auto"/>
        <w:right w:val="none" w:sz="0" w:space="0" w:color="auto"/>
      </w:divBdr>
    </w:div>
    <w:div w:id="1265501079">
      <w:bodyDiv w:val="1"/>
      <w:marLeft w:val="0"/>
      <w:marRight w:val="0"/>
      <w:marTop w:val="0"/>
      <w:marBottom w:val="0"/>
      <w:divBdr>
        <w:top w:val="none" w:sz="0" w:space="0" w:color="auto"/>
        <w:left w:val="none" w:sz="0" w:space="0" w:color="auto"/>
        <w:bottom w:val="none" w:sz="0" w:space="0" w:color="auto"/>
        <w:right w:val="none" w:sz="0" w:space="0" w:color="auto"/>
      </w:divBdr>
    </w:div>
    <w:div w:id="1297686379">
      <w:bodyDiv w:val="1"/>
      <w:marLeft w:val="0"/>
      <w:marRight w:val="0"/>
      <w:marTop w:val="0"/>
      <w:marBottom w:val="0"/>
      <w:divBdr>
        <w:top w:val="none" w:sz="0" w:space="0" w:color="auto"/>
        <w:left w:val="none" w:sz="0" w:space="0" w:color="auto"/>
        <w:bottom w:val="none" w:sz="0" w:space="0" w:color="auto"/>
        <w:right w:val="none" w:sz="0" w:space="0" w:color="auto"/>
      </w:divBdr>
    </w:div>
    <w:div w:id="1310670493">
      <w:bodyDiv w:val="1"/>
      <w:marLeft w:val="0"/>
      <w:marRight w:val="0"/>
      <w:marTop w:val="0"/>
      <w:marBottom w:val="0"/>
      <w:divBdr>
        <w:top w:val="none" w:sz="0" w:space="0" w:color="auto"/>
        <w:left w:val="none" w:sz="0" w:space="0" w:color="auto"/>
        <w:bottom w:val="none" w:sz="0" w:space="0" w:color="auto"/>
        <w:right w:val="none" w:sz="0" w:space="0" w:color="auto"/>
      </w:divBdr>
    </w:div>
    <w:div w:id="1329602267">
      <w:bodyDiv w:val="1"/>
      <w:marLeft w:val="0"/>
      <w:marRight w:val="0"/>
      <w:marTop w:val="0"/>
      <w:marBottom w:val="0"/>
      <w:divBdr>
        <w:top w:val="none" w:sz="0" w:space="0" w:color="auto"/>
        <w:left w:val="none" w:sz="0" w:space="0" w:color="auto"/>
        <w:bottom w:val="none" w:sz="0" w:space="0" w:color="auto"/>
        <w:right w:val="none" w:sz="0" w:space="0" w:color="auto"/>
      </w:divBdr>
    </w:div>
    <w:div w:id="1386946608">
      <w:bodyDiv w:val="1"/>
      <w:marLeft w:val="0"/>
      <w:marRight w:val="0"/>
      <w:marTop w:val="0"/>
      <w:marBottom w:val="0"/>
      <w:divBdr>
        <w:top w:val="none" w:sz="0" w:space="0" w:color="auto"/>
        <w:left w:val="none" w:sz="0" w:space="0" w:color="auto"/>
        <w:bottom w:val="none" w:sz="0" w:space="0" w:color="auto"/>
        <w:right w:val="none" w:sz="0" w:space="0" w:color="auto"/>
      </w:divBdr>
    </w:div>
    <w:div w:id="1441142461">
      <w:bodyDiv w:val="1"/>
      <w:marLeft w:val="0"/>
      <w:marRight w:val="0"/>
      <w:marTop w:val="0"/>
      <w:marBottom w:val="0"/>
      <w:divBdr>
        <w:top w:val="none" w:sz="0" w:space="0" w:color="auto"/>
        <w:left w:val="none" w:sz="0" w:space="0" w:color="auto"/>
        <w:bottom w:val="none" w:sz="0" w:space="0" w:color="auto"/>
        <w:right w:val="none" w:sz="0" w:space="0" w:color="auto"/>
      </w:divBdr>
    </w:div>
    <w:div w:id="1582133177">
      <w:bodyDiv w:val="1"/>
      <w:marLeft w:val="0"/>
      <w:marRight w:val="0"/>
      <w:marTop w:val="0"/>
      <w:marBottom w:val="0"/>
      <w:divBdr>
        <w:top w:val="none" w:sz="0" w:space="0" w:color="auto"/>
        <w:left w:val="none" w:sz="0" w:space="0" w:color="auto"/>
        <w:bottom w:val="none" w:sz="0" w:space="0" w:color="auto"/>
        <w:right w:val="none" w:sz="0" w:space="0" w:color="auto"/>
      </w:divBdr>
      <w:divsChild>
        <w:div w:id="2036806683">
          <w:marLeft w:val="547"/>
          <w:marRight w:val="0"/>
          <w:marTop w:val="154"/>
          <w:marBottom w:val="0"/>
          <w:divBdr>
            <w:top w:val="none" w:sz="0" w:space="0" w:color="auto"/>
            <w:left w:val="none" w:sz="0" w:space="0" w:color="auto"/>
            <w:bottom w:val="none" w:sz="0" w:space="0" w:color="auto"/>
            <w:right w:val="none" w:sz="0" w:space="0" w:color="auto"/>
          </w:divBdr>
        </w:div>
        <w:div w:id="195385945">
          <w:marLeft w:val="1166"/>
          <w:marRight w:val="0"/>
          <w:marTop w:val="134"/>
          <w:marBottom w:val="0"/>
          <w:divBdr>
            <w:top w:val="none" w:sz="0" w:space="0" w:color="auto"/>
            <w:left w:val="none" w:sz="0" w:space="0" w:color="auto"/>
            <w:bottom w:val="none" w:sz="0" w:space="0" w:color="auto"/>
            <w:right w:val="none" w:sz="0" w:space="0" w:color="auto"/>
          </w:divBdr>
        </w:div>
        <w:div w:id="530458316">
          <w:marLeft w:val="547"/>
          <w:marRight w:val="0"/>
          <w:marTop w:val="154"/>
          <w:marBottom w:val="0"/>
          <w:divBdr>
            <w:top w:val="none" w:sz="0" w:space="0" w:color="auto"/>
            <w:left w:val="none" w:sz="0" w:space="0" w:color="auto"/>
            <w:bottom w:val="none" w:sz="0" w:space="0" w:color="auto"/>
            <w:right w:val="none" w:sz="0" w:space="0" w:color="auto"/>
          </w:divBdr>
        </w:div>
        <w:div w:id="1739286090">
          <w:marLeft w:val="547"/>
          <w:marRight w:val="0"/>
          <w:marTop w:val="154"/>
          <w:marBottom w:val="0"/>
          <w:divBdr>
            <w:top w:val="none" w:sz="0" w:space="0" w:color="auto"/>
            <w:left w:val="none" w:sz="0" w:space="0" w:color="auto"/>
            <w:bottom w:val="none" w:sz="0" w:space="0" w:color="auto"/>
            <w:right w:val="none" w:sz="0" w:space="0" w:color="auto"/>
          </w:divBdr>
        </w:div>
        <w:div w:id="1358848266">
          <w:marLeft w:val="547"/>
          <w:marRight w:val="0"/>
          <w:marTop w:val="154"/>
          <w:marBottom w:val="0"/>
          <w:divBdr>
            <w:top w:val="none" w:sz="0" w:space="0" w:color="auto"/>
            <w:left w:val="none" w:sz="0" w:space="0" w:color="auto"/>
            <w:bottom w:val="none" w:sz="0" w:space="0" w:color="auto"/>
            <w:right w:val="none" w:sz="0" w:space="0" w:color="auto"/>
          </w:divBdr>
        </w:div>
        <w:div w:id="1628389626">
          <w:marLeft w:val="547"/>
          <w:marRight w:val="0"/>
          <w:marTop w:val="154"/>
          <w:marBottom w:val="0"/>
          <w:divBdr>
            <w:top w:val="none" w:sz="0" w:space="0" w:color="auto"/>
            <w:left w:val="none" w:sz="0" w:space="0" w:color="auto"/>
            <w:bottom w:val="none" w:sz="0" w:space="0" w:color="auto"/>
            <w:right w:val="none" w:sz="0" w:space="0" w:color="auto"/>
          </w:divBdr>
        </w:div>
        <w:div w:id="1282153123">
          <w:marLeft w:val="547"/>
          <w:marRight w:val="0"/>
          <w:marTop w:val="154"/>
          <w:marBottom w:val="0"/>
          <w:divBdr>
            <w:top w:val="none" w:sz="0" w:space="0" w:color="auto"/>
            <w:left w:val="none" w:sz="0" w:space="0" w:color="auto"/>
            <w:bottom w:val="none" w:sz="0" w:space="0" w:color="auto"/>
            <w:right w:val="none" w:sz="0" w:space="0" w:color="auto"/>
          </w:divBdr>
        </w:div>
      </w:divsChild>
    </w:div>
    <w:div w:id="1585989237">
      <w:bodyDiv w:val="1"/>
      <w:marLeft w:val="0"/>
      <w:marRight w:val="0"/>
      <w:marTop w:val="0"/>
      <w:marBottom w:val="0"/>
      <w:divBdr>
        <w:top w:val="none" w:sz="0" w:space="0" w:color="auto"/>
        <w:left w:val="none" w:sz="0" w:space="0" w:color="auto"/>
        <w:bottom w:val="none" w:sz="0" w:space="0" w:color="auto"/>
        <w:right w:val="none" w:sz="0" w:space="0" w:color="auto"/>
      </w:divBdr>
    </w:div>
    <w:div w:id="1782450494">
      <w:bodyDiv w:val="1"/>
      <w:marLeft w:val="0"/>
      <w:marRight w:val="0"/>
      <w:marTop w:val="0"/>
      <w:marBottom w:val="0"/>
      <w:divBdr>
        <w:top w:val="none" w:sz="0" w:space="0" w:color="auto"/>
        <w:left w:val="none" w:sz="0" w:space="0" w:color="auto"/>
        <w:bottom w:val="none" w:sz="0" w:space="0" w:color="auto"/>
        <w:right w:val="none" w:sz="0" w:space="0" w:color="auto"/>
      </w:divBdr>
    </w:div>
    <w:div w:id="1872765390">
      <w:bodyDiv w:val="1"/>
      <w:marLeft w:val="0"/>
      <w:marRight w:val="0"/>
      <w:marTop w:val="0"/>
      <w:marBottom w:val="0"/>
      <w:divBdr>
        <w:top w:val="none" w:sz="0" w:space="0" w:color="auto"/>
        <w:left w:val="none" w:sz="0" w:space="0" w:color="auto"/>
        <w:bottom w:val="none" w:sz="0" w:space="0" w:color="auto"/>
        <w:right w:val="none" w:sz="0" w:space="0" w:color="auto"/>
      </w:divBdr>
    </w:div>
    <w:div w:id="2058552551">
      <w:bodyDiv w:val="1"/>
      <w:marLeft w:val="0"/>
      <w:marRight w:val="0"/>
      <w:marTop w:val="0"/>
      <w:marBottom w:val="0"/>
      <w:divBdr>
        <w:top w:val="none" w:sz="0" w:space="0" w:color="auto"/>
        <w:left w:val="none" w:sz="0" w:space="0" w:color="auto"/>
        <w:bottom w:val="none" w:sz="0" w:space="0" w:color="auto"/>
        <w:right w:val="none" w:sz="0" w:space="0" w:color="auto"/>
      </w:divBdr>
    </w:div>
    <w:div w:id="2090229585">
      <w:bodyDiv w:val="1"/>
      <w:marLeft w:val="0"/>
      <w:marRight w:val="0"/>
      <w:marTop w:val="0"/>
      <w:marBottom w:val="0"/>
      <w:divBdr>
        <w:top w:val="none" w:sz="0" w:space="0" w:color="auto"/>
        <w:left w:val="none" w:sz="0" w:space="0" w:color="auto"/>
        <w:bottom w:val="none" w:sz="0" w:space="0" w:color="auto"/>
        <w:right w:val="none" w:sz="0" w:space="0" w:color="auto"/>
      </w:divBdr>
    </w:div>
    <w:div w:id="2108688858">
      <w:bodyDiv w:val="1"/>
      <w:marLeft w:val="0"/>
      <w:marRight w:val="0"/>
      <w:marTop w:val="0"/>
      <w:marBottom w:val="0"/>
      <w:divBdr>
        <w:top w:val="none" w:sz="0" w:space="0" w:color="auto"/>
        <w:left w:val="none" w:sz="0" w:space="0" w:color="auto"/>
        <w:bottom w:val="none" w:sz="0" w:space="0" w:color="auto"/>
        <w:right w:val="none" w:sz="0" w:space="0" w:color="auto"/>
      </w:divBdr>
      <w:divsChild>
        <w:div w:id="1628193234">
          <w:marLeft w:val="547"/>
          <w:marRight w:val="0"/>
          <w:marTop w:val="154"/>
          <w:marBottom w:val="0"/>
          <w:divBdr>
            <w:top w:val="none" w:sz="0" w:space="0" w:color="auto"/>
            <w:left w:val="none" w:sz="0" w:space="0" w:color="auto"/>
            <w:bottom w:val="none" w:sz="0" w:space="0" w:color="auto"/>
            <w:right w:val="none" w:sz="0" w:space="0" w:color="auto"/>
          </w:divBdr>
        </w:div>
        <w:div w:id="1059330538">
          <w:marLeft w:val="547"/>
          <w:marRight w:val="0"/>
          <w:marTop w:val="154"/>
          <w:marBottom w:val="0"/>
          <w:divBdr>
            <w:top w:val="none" w:sz="0" w:space="0" w:color="auto"/>
            <w:left w:val="none" w:sz="0" w:space="0" w:color="auto"/>
            <w:bottom w:val="none" w:sz="0" w:space="0" w:color="auto"/>
            <w:right w:val="none" w:sz="0" w:space="0" w:color="auto"/>
          </w:divBdr>
        </w:div>
        <w:div w:id="754785051">
          <w:marLeft w:val="547"/>
          <w:marRight w:val="0"/>
          <w:marTop w:val="154"/>
          <w:marBottom w:val="0"/>
          <w:divBdr>
            <w:top w:val="none" w:sz="0" w:space="0" w:color="auto"/>
            <w:left w:val="none" w:sz="0" w:space="0" w:color="auto"/>
            <w:bottom w:val="none" w:sz="0" w:space="0" w:color="auto"/>
            <w:right w:val="none" w:sz="0" w:space="0" w:color="auto"/>
          </w:divBdr>
        </w:div>
        <w:div w:id="1639801246">
          <w:marLeft w:val="547"/>
          <w:marRight w:val="0"/>
          <w:marTop w:val="154"/>
          <w:marBottom w:val="0"/>
          <w:divBdr>
            <w:top w:val="none" w:sz="0" w:space="0" w:color="auto"/>
            <w:left w:val="none" w:sz="0" w:space="0" w:color="auto"/>
            <w:bottom w:val="none" w:sz="0" w:space="0" w:color="auto"/>
            <w:right w:val="none" w:sz="0" w:space="0" w:color="auto"/>
          </w:divBdr>
        </w:div>
        <w:div w:id="32914508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vas.upenn.edu" TargetMode="External"/><Relationship Id="rId3" Type="http://schemas.openxmlformats.org/officeDocument/2006/relationships/settings" Target="settings.xml"/><Relationship Id="rId7" Type="http://schemas.openxmlformats.org/officeDocument/2006/relationships/hyperlink" Target="https://provost.upenn.edu/policies/pennbook/2013/02/13/code-of-academic-integr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kroushl@upenn.edu" TargetMode="External"/><Relationship Id="rId11" Type="http://schemas.openxmlformats.org/officeDocument/2006/relationships/theme" Target="theme/theme1.xml"/><Relationship Id="rId5" Type="http://schemas.openxmlformats.org/officeDocument/2006/relationships/hyperlink" Target="http://www.linkedin.com/in/narendra-chirmule-496847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ldefense.com/v3/__https:/upenn.us10.list-manage.com/track/click?u=6c89def14a1d88f5cb78518e7&amp;id=22bdd97ae3&amp;e=66d3273cbf__;!!IBzWLUs!TPk0vqHbPJWCqAbCO7VesoIOuzTIRx0XQlopbkilPnv5gR0wbSaeTXYnBN_6NAjVSIuRAaKPwFQXf2DnJwtfp5gVDFMNo7LhEQ2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Amgen Employee</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chirmule</dc:creator>
  <cp:lastModifiedBy>Kroushl, Nik</cp:lastModifiedBy>
  <cp:revision>2</cp:revision>
  <cp:lastPrinted>2019-11-28T10:19:00Z</cp:lastPrinted>
  <dcterms:created xsi:type="dcterms:W3CDTF">2023-05-16T14:47:00Z</dcterms:created>
  <dcterms:modified xsi:type="dcterms:W3CDTF">2023-05-16T14:47:00Z</dcterms:modified>
</cp:coreProperties>
</file>